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55A8" w14:textId="77777777" w:rsidR="009A449A" w:rsidRPr="009A449A" w:rsidRDefault="00A93C54" w:rsidP="00427EE2">
      <w:pPr>
        <w:pStyle w:val="Title"/>
      </w:pPr>
      <w:r w:rsidRPr="00427EE2">
        <w:t>C</w:t>
      </w:r>
      <w:r w:rsidR="009A449A" w:rsidRPr="00427EE2">
        <w:t xml:space="preserve">ontextualised </w:t>
      </w:r>
      <w:r w:rsidRPr="00427EE2">
        <w:t xml:space="preserve">GCSE English </w:t>
      </w:r>
      <w:r w:rsidR="009A449A" w:rsidRPr="00427EE2">
        <w:t>materials</w:t>
      </w:r>
      <w:r w:rsidR="00427EE2" w:rsidRPr="00427EE2">
        <w:t xml:space="preserve"> - Blank</w:t>
      </w:r>
      <w:r w:rsidR="009A449A" w:rsidRPr="009A449A">
        <w:t xml:space="preserve"> </w:t>
      </w:r>
    </w:p>
    <w:p w14:paraId="0F3DC650" w14:textId="77777777" w:rsidR="00BE2A03" w:rsidRPr="00A93C54" w:rsidRDefault="00BE2A03" w:rsidP="00BE2A03">
      <w:pPr>
        <w:rPr>
          <w:i/>
        </w:rPr>
      </w:pPr>
      <w:r>
        <w:rPr>
          <w:i/>
        </w:rPr>
        <w:t>How to link</w:t>
      </w:r>
      <w:r w:rsidRPr="00A93C54">
        <w:rPr>
          <w:i/>
        </w:rPr>
        <w:t xml:space="preserve"> GCSE English assessment objectives to</w:t>
      </w:r>
      <w:r>
        <w:rPr>
          <w:i/>
        </w:rPr>
        <w:t xml:space="preserve"> a vocational subject</w:t>
      </w:r>
    </w:p>
    <w:p w14:paraId="4FEDA8A7" w14:textId="77777777" w:rsidR="00BE2A03" w:rsidRPr="009A449A" w:rsidRDefault="00BE2A03" w:rsidP="00BE2A03">
      <w:pPr>
        <w:rPr>
          <w:b/>
          <w:i/>
        </w:rPr>
      </w:pPr>
    </w:p>
    <w:p w14:paraId="6B6BF458" w14:textId="77777777" w:rsidR="00BE2A03" w:rsidRPr="009A449A" w:rsidRDefault="00BE2A03" w:rsidP="00BE2A03">
      <w:pPr>
        <w:pStyle w:val="Heading2"/>
      </w:pPr>
      <w:r>
        <w:t>Introduction</w:t>
      </w:r>
    </w:p>
    <w:p w14:paraId="2789C077" w14:textId="77777777" w:rsidR="00BE2A03" w:rsidRDefault="00BE2A03" w:rsidP="00BE2A03"/>
    <w:p w14:paraId="6AA96FAB" w14:textId="77777777" w:rsidR="00BE2A03" w:rsidRPr="009A449A" w:rsidRDefault="00BE2A03" w:rsidP="00BE2A03">
      <w:r>
        <w:t>The</w:t>
      </w:r>
      <w:r w:rsidRPr="009A449A">
        <w:t xml:space="preserve"> table</w:t>
      </w:r>
      <w:r>
        <w:t>s below show the indicative</w:t>
      </w:r>
      <w:r w:rsidRPr="009A449A">
        <w:t xml:space="preserve"> activities</w:t>
      </w:r>
      <w:r>
        <w:t xml:space="preserve"> that may be used to meet each of </w:t>
      </w:r>
      <w:r w:rsidRPr="009A449A">
        <w:t xml:space="preserve">the nine Assessment Objectives (AOs) set by Ofqual for GCSE English. </w:t>
      </w:r>
    </w:p>
    <w:p w14:paraId="012DD62E" w14:textId="77777777" w:rsidR="00BE2A03" w:rsidRPr="009A449A" w:rsidRDefault="00BE2A03" w:rsidP="00BE2A03"/>
    <w:p w14:paraId="567E5B22" w14:textId="77777777" w:rsidR="00BE2A03" w:rsidRDefault="00BE2A03" w:rsidP="00BE2A03">
      <w:r w:rsidRPr="009A449A">
        <w:t xml:space="preserve">The </w:t>
      </w:r>
      <w:r>
        <w:t xml:space="preserve">resource is designed to </w:t>
      </w:r>
      <w:r w:rsidRPr="009A449A">
        <w:t xml:space="preserve">help stimulate vocational and specialist English </w:t>
      </w:r>
      <w:r>
        <w:t>teachers</w:t>
      </w:r>
      <w:r w:rsidRPr="009A449A">
        <w:t xml:space="preserve"> to collaborate in adapting, creating and improving their own </w:t>
      </w:r>
      <w:r>
        <w:t xml:space="preserve">embedded and discrete </w:t>
      </w:r>
      <w:r w:rsidRPr="009A449A">
        <w:t>resources</w:t>
      </w:r>
      <w:r>
        <w:t>.</w:t>
      </w:r>
    </w:p>
    <w:p w14:paraId="487AF893" w14:textId="77777777" w:rsidR="00BE2A03" w:rsidRPr="009A449A" w:rsidRDefault="00BE2A03" w:rsidP="00BE2A03"/>
    <w:p w14:paraId="309F00CF" w14:textId="77777777" w:rsidR="00BE2A03" w:rsidRPr="009A449A" w:rsidRDefault="00BE2A03" w:rsidP="00BE2A03">
      <w:pPr>
        <w:pStyle w:val="Heading2"/>
      </w:pPr>
      <w:r w:rsidRPr="001D75C0">
        <w:rPr>
          <w:b/>
          <w:bCs/>
        </w:rPr>
        <w:t>Reading</w:t>
      </w:r>
      <w:r>
        <w:t xml:space="preserve">: </w:t>
      </w:r>
      <w:r w:rsidRPr="009A449A">
        <w:t>Assessment Objectives 1</w:t>
      </w:r>
      <w:r>
        <w:t xml:space="preserve"> to </w:t>
      </w:r>
      <w:r w:rsidRPr="009A449A">
        <w:t>4</w:t>
      </w:r>
    </w:p>
    <w:p w14:paraId="13C8EF58" w14:textId="77777777" w:rsidR="00C8698E" w:rsidRDefault="00C8698E" w:rsidP="00C8698E"/>
    <w:p w14:paraId="1E92B972" w14:textId="77777777" w:rsidR="00567030" w:rsidRDefault="00567030" w:rsidP="00567030">
      <w:pPr>
        <w:spacing w:after="120"/>
      </w:pPr>
      <w:r>
        <w:t>Key aspects:</w:t>
      </w:r>
    </w:p>
    <w:p w14:paraId="7DE0FFE9" w14:textId="77777777" w:rsidR="00567030" w:rsidRPr="00567030" w:rsidRDefault="00567030" w:rsidP="00567030">
      <w:pPr>
        <w:pStyle w:val="ListParagraph"/>
        <w:numPr>
          <w:ilvl w:val="0"/>
          <w:numId w:val="44"/>
        </w:numPr>
        <w:rPr>
          <w:i/>
        </w:rPr>
      </w:pPr>
      <w:r w:rsidRPr="00567030">
        <w:rPr>
          <w:i/>
        </w:rPr>
        <w:t>Critical reading and comprehension</w:t>
      </w:r>
    </w:p>
    <w:p w14:paraId="3BC68202" w14:textId="77777777" w:rsidR="002C598D" w:rsidRPr="00567030" w:rsidRDefault="002C598D" w:rsidP="002C598D">
      <w:pPr>
        <w:pStyle w:val="ListParagraph"/>
        <w:numPr>
          <w:ilvl w:val="0"/>
          <w:numId w:val="44"/>
        </w:numPr>
        <w:rPr>
          <w:i/>
        </w:rPr>
      </w:pPr>
      <w:r w:rsidRPr="00567030">
        <w:rPr>
          <w:i/>
        </w:rPr>
        <w:t>Evaluation of a writer’s choice of vocabulary, form, grammatical and structural features</w:t>
      </w:r>
    </w:p>
    <w:p w14:paraId="49766403" w14:textId="77777777" w:rsidR="00567030" w:rsidRPr="00567030" w:rsidRDefault="00567030" w:rsidP="00567030">
      <w:pPr>
        <w:pStyle w:val="ListParagraph"/>
        <w:numPr>
          <w:ilvl w:val="0"/>
          <w:numId w:val="44"/>
        </w:numPr>
        <w:rPr>
          <w:i/>
        </w:rPr>
      </w:pPr>
      <w:r w:rsidRPr="00567030">
        <w:rPr>
          <w:i/>
        </w:rPr>
        <w:t>Summary and synthesis</w:t>
      </w:r>
    </w:p>
    <w:p w14:paraId="5DE7A666" w14:textId="77777777" w:rsidR="00567030" w:rsidRPr="00567030" w:rsidRDefault="00567030" w:rsidP="00567030">
      <w:pPr>
        <w:pStyle w:val="ListParagraph"/>
        <w:numPr>
          <w:ilvl w:val="0"/>
          <w:numId w:val="44"/>
        </w:numPr>
        <w:rPr>
          <w:i/>
        </w:rPr>
      </w:pPr>
      <w:r w:rsidRPr="00567030">
        <w:rPr>
          <w:i/>
        </w:rPr>
        <w:t>Comparing texts</w:t>
      </w:r>
    </w:p>
    <w:p w14:paraId="1AE772B2" w14:textId="77777777" w:rsidR="00567030" w:rsidRDefault="00567030" w:rsidP="00C8698E"/>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972"/>
        <w:gridCol w:w="6379"/>
      </w:tblGrid>
      <w:tr w:rsidR="00BF6188" w:rsidRPr="009A449A" w14:paraId="44CBDCF0" w14:textId="77777777" w:rsidTr="00B84328">
        <w:trPr>
          <w:trHeight w:val="412"/>
        </w:trPr>
        <w:tc>
          <w:tcPr>
            <w:tcW w:w="2972" w:type="dxa"/>
            <w:shd w:val="clear" w:color="auto" w:fill="365F91" w:themeFill="accent1" w:themeFillShade="BF"/>
            <w:vAlign w:val="center"/>
          </w:tcPr>
          <w:p w14:paraId="3C27CFC3" w14:textId="77777777" w:rsidR="00BF6188" w:rsidRPr="00BF6188" w:rsidRDefault="00BF6188" w:rsidP="00BF6188">
            <w:pPr>
              <w:rPr>
                <w:b/>
                <w:color w:val="FFFFFF" w:themeColor="background1"/>
              </w:rPr>
            </w:pPr>
            <w:r w:rsidRPr="00BF6188">
              <w:rPr>
                <w:b/>
                <w:color w:val="FFFFFF" w:themeColor="background1"/>
              </w:rPr>
              <w:t xml:space="preserve">Assessment Objective </w:t>
            </w:r>
          </w:p>
        </w:tc>
        <w:tc>
          <w:tcPr>
            <w:tcW w:w="6379" w:type="dxa"/>
            <w:shd w:val="clear" w:color="auto" w:fill="365F91" w:themeFill="accent1" w:themeFillShade="BF"/>
            <w:vAlign w:val="center"/>
          </w:tcPr>
          <w:p w14:paraId="5E5A2F0D" w14:textId="77777777" w:rsidR="00BF6188" w:rsidRPr="00BF6188" w:rsidRDefault="00BF6188" w:rsidP="00BF6188">
            <w:pPr>
              <w:rPr>
                <w:b/>
                <w:color w:val="FFFFFF" w:themeColor="background1"/>
              </w:rPr>
            </w:pPr>
            <w:r w:rsidRPr="00BF6188">
              <w:rPr>
                <w:b/>
                <w:color w:val="FFFFFF" w:themeColor="background1"/>
              </w:rPr>
              <w:t>Indicative activities to achieve the objectives</w:t>
            </w:r>
          </w:p>
        </w:tc>
      </w:tr>
      <w:tr w:rsidR="00BF6188" w:rsidRPr="009A449A" w14:paraId="7D824FE8" w14:textId="77777777" w:rsidTr="00567030">
        <w:tc>
          <w:tcPr>
            <w:tcW w:w="2972" w:type="dxa"/>
            <w:shd w:val="clear" w:color="auto" w:fill="auto"/>
          </w:tcPr>
          <w:p w14:paraId="5BE7CD82" w14:textId="77777777" w:rsidR="00BF6188" w:rsidRPr="009A449A" w:rsidRDefault="00BF6188" w:rsidP="002D30CA">
            <w:r>
              <w:t>AO1</w:t>
            </w:r>
          </w:p>
          <w:p w14:paraId="66C3EAC3" w14:textId="77777777" w:rsidR="00BF6188" w:rsidRPr="009A449A" w:rsidRDefault="00BF6188" w:rsidP="00BF6188">
            <w:r w:rsidRPr="00BF6188">
              <w:rPr>
                <w:b/>
              </w:rPr>
              <w:t>Identify and interpret</w:t>
            </w:r>
            <w:r w:rsidRPr="009A449A">
              <w:t xml:space="preserve"> explicit and </w:t>
            </w:r>
            <w:r>
              <w:t>implied</w:t>
            </w:r>
            <w:r w:rsidRPr="009A449A">
              <w:t xml:space="preserve"> information and ideas</w:t>
            </w:r>
            <w:r>
              <w:t xml:space="preserve">,  </w:t>
            </w:r>
            <w:r w:rsidRPr="009A449A">
              <w:t xml:space="preserve">                              select</w:t>
            </w:r>
            <w:r>
              <w:t>ing</w:t>
            </w:r>
            <w:r w:rsidRPr="009A449A">
              <w:t xml:space="preserve"> and </w:t>
            </w:r>
            <w:r>
              <w:t>combining</w:t>
            </w:r>
            <w:r w:rsidRPr="009A449A">
              <w:t xml:space="preserve"> evidence from different texts.</w:t>
            </w:r>
          </w:p>
        </w:tc>
        <w:tc>
          <w:tcPr>
            <w:tcW w:w="6379" w:type="dxa"/>
          </w:tcPr>
          <w:p w14:paraId="05122252" w14:textId="77777777" w:rsidR="00BF6188" w:rsidRPr="009A449A" w:rsidRDefault="00BF6188" w:rsidP="00B6709E">
            <w:pPr>
              <w:numPr>
                <w:ilvl w:val="0"/>
                <w:numId w:val="35"/>
              </w:numPr>
              <w:ind w:left="403"/>
            </w:pPr>
            <w:r w:rsidRPr="00C8698E">
              <w:rPr>
                <w:b/>
              </w:rPr>
              <w:t>I</w:t>
            </w:r>
            <w:r w:rsidR="00DA70D6">
              <w:rPr>
                <w:b/>
              </w:rPr>
              <w:t>dentify</w:t>
            </w:r>
            <w:r w:rsidR="00B84328">
              <w:rPr>
                <w:b/>
              </w:rPr>
              <w:t>ing</w:t>
            </w:r>
            <w:r w:rsidR="00DA70D6">
              <w:rPr>
                <w:b/>
              </w:rPr>
              <w:t xml:space="preserve"> and interpret</w:t>
            </w:r>
            <w:r w:rsidR="00B84328">
              <w:rPr>
                <w:b/>
              </w:rPr>
              <w:t>ing</w:t>
            </w:r>
            <w:r w:rsidRPr="00C8698E">
              <w:rPr>
                <w:b/>
              </w:rPr>
              <w:t xml:space="preserve"> </w:t>
            </w:r>
            <w:r w:rsidRPr="00C8698E">
              <w:t>themes</w:t>
            </w:r>
            <w:r w:rsidRPr="009A449A">
              <w:t>, ideas and information in a range of literature</w:t>
            </w:r>
            <w:r w:rsidR="00B6709E">
              <w:t xml:space="preserve"> and other high-quality writing,</w:t>
            </w:r>
            <w:r w:rsidRPr="009A449A">
              <w:t xml:space="preserve"> </w:t>
            </w:r>
            <w:r w:rsidR="00B6709E" w:rsidRPr="009A449A">
              <w:t>comparing and evaluating the usefulness, relevance and presentation</w:t>
            </w:r>
            <w:r w:rsidR="00B6709E">
              <w:t xml:space="preserve"> of content for </w:t>
            </w:r>
            <w:r w:rsidRPr="009A449A">
              <w:t>different purposes</w:t>
            </w:r>
            <w:r>
              <w:t>.</w:t>
            </w:r>
          </w:p>
          <w:p w14:paraId="23BB5159" w14:textId="77777777" w:rsidR="00B6709E" w:rsidRPr="009A449A" w:rsidRDefault="00B6709E" w:rsidP="00B6709E">
            <w:pPr>
              <w:numPr>
                <w:ilvl w:val="0"/>
                <w:numId w:val="35"/>
              </w:numPr>
              <w:ind w:left="403"/>
            </w:pPr>
            <w:r w:rsidRPr="00A24973">
              <w:rPr>
                <w:b/>
              </w:rPr>
              <w:t>S</w:t>
            </w:r>
            <w:r w:rsidR="00B84328">
              <w:rPr>
                <w:b/>
              </w:rPr>
              <w:t>ummarising</w:t>
            </w:r>
            <w:r w:rsidRPr="00A24973">
              <w:rPr>
                <w:b/>
              </w:rPr>
              <w:t xml:space="preserve"> ideas</w:t>
            </w:r>
            <w:r w:rsidRPr="009A449A">
              <w:t xml:space="preserve"> and</w:t>
            </w:r>
            <w:r>
              <w:t xml:space="preserve"> information from a single text.</w:t>
            </w:r>
            <w:r w:rsidRPr="009A449A">
              <w:t xml:space="preserve"> </w:t>
            </w:r>
          </w:p>
          <w:p w14:paraId="642C8797" w14:textId="77777777" w:rsidR="00BF6188" w:rsidRPr="009A449A" w:rsidRDefault="00BF6188" w:rsidP="00DA70D6">
            <w:pPr>
              <w:numPr>
                <w:ilvl w:val="0"/>
                <w:numId w:val="35"/>
              </w:numPr>
              <w:ind w:left="403"/>
            </w:pPr>
            <w:r w:rsidRPr="00C8698E">
              <w:rPr>
                <w:b/>
              </w:rPr>
              <w:t>D</w:t>
            </w:r>
            <w:r w:rsidR="00B6709E">
              <w:rPr>
                <w:b/>
              </w:rPr>
              <w:t>raw</w:t>
            </w:r>
            <w:r w:rsidR="00B84328">
              <w:rPr>
                <w:b/>
              </w:rPr>
              <w:t>ing</w:t>
            </w:r>
            <w:r w:rsidRPr="00C8698E">
              <w:rPr>
                <w:b/>
              </w:rPr>
              <w:t xml:space="preserve"> inferences</w:t>
            </w:r>
            <w:r w:rsidR="00B6709E">
              <w:t xml:space="preserve"> and justify</w:t>
            </w:r>
            <w:r w:rsidR="00B84328">
              <w:t>ing</w:t>
            </w:r>
            <w:r w:rsidRPr="009A449A">
              <w:t xml:space="preserve"> these with evidence; supporting a point of view by referr</w:t>
            </w:r>
            <w:r>
              <w:t>ing to evidence within the text.</w:t>
            </w:r>
            <w:r w:rsidRPr="009A449A">
              <w:t xml:space="preserve"> </w:t>
            </w:r>
          </w:p>
          <w:p w14:paraId="1B5A97E8" w14:textId="77777777" w:rsidR="00BF6188" w:rsidRPr="009A449A" w:rsidRDefault="00B84328" w:rsidP="00B84328">
            <w:pPr>
              <w:numPr>
                <w:ilvl w:val="0"/>
                <w:numId w:val="35"/>
              </w:numPr>
              <w:ind w:left="403"/>
            </w:pPr>
            <w:r>
              <w:rPr>
                <w:b/>
              </w:rPr>
              <w:t>Combining</w:t>
            </w:r>
            <w:r w:rsidR="00BF6188">
              <w:rPr>
                <w:b/>
              </w:rPr>
              <w:t xml:space="preserve"> ideas</w:t>
            </w:r>
            <w:r w:rsidR="00BF6188" w:rsidRPr="009A449A">
              <w:t xml:space="preserve"> from more than one text</w:t>
            </w:r>
            <w:r w:rsidR="00BF6188">
              <w:t>.</w:t>
            </w:r>
            <w:r w:rsidR="00BF6188" w:rsidRPr="009A449A">
              <w:t xml:space="preserve"> </w:t>
            </w:r>
          </w:p>
        </w:tc>
      </w:tr>
      <w:tr w:rsidR="00BF6188" w:rsidRPr="009A449A" w14:paraId="1A207402" w14:textId="77777777" w:rsidTr="00567030">
        <w:tc>
          <w:tcPr>
            <w:tcW w:w="2972" w:type="dxa"/>
            <w:shd w:val="clear" w:color="auto" w:fill="auto"/>
          </w:tcPr>
          <w:p w14:paraId="0B407311" w14:textId="77777777" w:rsidR="00BF6188" w:rsidRPr="009A449A" w:rsidRDefault="00BF6188" w:rsidP="002D30CA">
            <w:r>
              <w:t>AO2</w:t>
            </w:r>
          </w:p>
          <w:p w14:paraId="428B0959" w14:textId="77777777" w:rsidR="00BF6188" w:rsidRPr="009A449A" w:rsidRDefault="00BF6188" w:rsidP="002D30CA">
            <w:r>
              <w:t>E</w:t>
            </w:r>
            <w:r w:rsidRPr="009A449A">
              <w:t xml:space="preserve">xplain, comment on and analyse how writers use language and structure to </w:t>
            </w:r>
            <w:r w:rsidRPr="00BF6188">
              <w:rPr>
                <w:b/>
              </w:rPr>
              <w:t>achieve effects and influence readers</w:t>
            </w:r>
            <w:r w:rsidRPr="009A449A">
              <w:t>, using relevant English terminology to support their views</w:t>
            </w:r>
            <w:r>
              <w:t>.</w:t>
            </w:r>
          </w:p>
        </w:tc>
        <w:tc>
          <w:tcPr>
            <w:tcW w:w="6379" w:type="dxa"/>
          </w:tcPr>
          <w:p w14:paraId="6AF281AF" w14:textId="77777777" w:rsidR="00BF6188" w:rsidRPr="009A449A" w:rsidRDefault="00BF6188" w:rsidP="00DA70D6">
            <w:pPr>
              <w:numPr>
                <w:ilvl w:val="0"/>
                <w:numId w:val="35"/>
              </w:numPr>
              <w:ind w:left="403"/>
            </w:pPr>
            <w:r>
              <w:t>R</w:t>
            </w:r>
            <w:r w:rsidR="00B84328">
              <w:t>ecognising</w:t>
            </w:r>
            <w:r w:rsidRPr="009A449A">
              <w:t xml:space="preserve"> the possibility of </w:t>
            </w:r>
            <w:r w:rsidRPr="00C8698E">
              <w:rPr>
                <w:b/>
              </w:rPr>
              <w:t>different responses to a text</w:t>
            </w:r>
            <w:r w:rsidRPr="009A449A">
              <w:t>.</w:t>
            </w:r>
          </w:p>
          <w:p w14:paraId="7465F50E" w14:textId="77777777" w:rsidR="00DA70D6" w:rsidRPr="009A449A" w:rsidRDefault="00B84328" w:rsidP="00DA70D6">
            <w:pPr>
              <w:numPr>
                <w:ilvl w:val="0"/>
                <w:numId w:val="35"/>
              </w:numPr>
              <w:ind w:left="403"/>
            </w:pPr>
            <w:r w:rsidRPr="00C8698E">
              <w:rPr>
                <w:b/>
              </w:rPr>
              <w:t>I</w:t>
            </w:r>
            <w:r>
              <w:rPr>
                <w:b/>
              </w:rPr>
              <w:t>dentifying</w:t>
            </w:r>
            <w:r w:rsidR="00DA70D6" w:rsidRPr="00C8698E">
              <w:rPr>
                <w:b/>
              </w:rPr>
              <w:t xml:space="preserve"> bias</w:t>
            </w:r>
            <w:r w:rsidR="00DA70D6" w:rsidRPr="009A449A">
              <w:t xml:space="preserve"> and misuse of evidence, including distinguishing between statements that are supported by </w:t>
            </w:r>
            <w:r w:rsidR="00DA70D6">
              <w:t>evidence and those that are not.</w:t>
            </w:r>
          </w:p>
          <w:p w14:paraId="06771C3D" w14:textId="77777777" w:rsidR="00BF6188" w:rsidRPr="00A24973" w:rsidRDefault="00BF6188" w:rsidP="00DA70D6">
            <w:pPr>
              <w:numPr>
                <w:ilvl w:val="0"/>
                <w:numId w:val="35"/>
              </w:numPr>
              <w:ind w:left="403"/>
            </w:pPr>
            <w:r w:rsidRPr="00A24973">
              <w:rPr>
                <w:b/>
              </w:rPr>
              <w:t>E</w:t>
            </w:r>
            <w:r w:rsidR="00B6709E">
              <w:rPr>
                <w:b/>
              </w:rPr>
              <w:t>xplain</w:t>
            </w:r>
            <w:r w:rsidR="00B84328">
              <w:rPr>
                <w:b/>
              </w:rPr>
              <w:t>ing</w:t>
            </w:r>
            <w:r w:rsidR="00B6709E">
              <w:rPr>
                <w:b/>
              </w:rPr>
              <w:t xml:space="preserve"> and illustrat</w:t>
            </w:r>
            <w:r w:rsidR="00B84328">
              <w:rPr>
                <w:b/>
              </w:rPr>
              <w:t>ing</w:t>
            </w:r>
            <w:r w:rsidRPr="00A24973">
              <w:rPr>
                <w:b/>
              </w:rPr>
              <w:t xml:space="preserve"> </w:t>
            </w:r>
            <w:r w:rsidRPr="00A24973">
              <w:t>how vocabulary and grammar contribute to effectiveness and impact, using linguistic and literary terminology accurately to do so.</w:t>
            </w:r>
          </w:p>
          <w:p w14:paraId="22831745" w14:textId="77777777" w:rsidR="00BF6188" w:rsidRPr="009A449A" w:rsidRDefault="00BF6188" w:rsidP="00DA70D6">
            <w:pPr>
              <w:ind w:left="403"/>
            </w:pPr>
          </w:p>
        </w:tc>
      </w:tr>
      <w:tr w:rsidR="00BF6188" w:rsidRPr="009A449A" w14:paraId="3C7E7BA2" w14:textId="77777777" w:rsidTr="00567030">
        <w:tc>
          <w:tcPr>
            <w:tcW w:w="2972" w:type="dxa"/>
            <w:shd w:val="clear" w:color="auto" w:fill="auto"/>
          </w:tcPr>
          <w:p w14:paraId="6A0F1E35" w14:textId="77777777" w:rsidR="0063680D" w:rsidRPr="009A449A" w:rsidRDefault="0063680D" w:rsidP="0063680D">
            <w:r w:rsidRPr="009A449A">
              <w:t>A</w:t>
            </w:r>
            <w:r>
              <w:t>O3</w:t>
            </w:r>
          </w:p>
          <w:p w14:paraId="6106BAE8" w14:textId="77777777" w:rsidR="00BF6188" w:rsidRPr="009A449A" w:rsidRDefault="0063680D" w:rsidP="0063680D">
            <w:r w:rsidRPr="00BF6188">
              <w:rPr>
                <w:b/>
              </w:rPr>
              <w:t>Compare writers’ ideas</w:t>
            </w:r>
            <w:r>
              <w:t xml:space="preserve"> and perspectives</w:t>
            </w:r>
            <w:r w:rsidRPr="009A449A">
              <w:t xml:space="preserve"> </w:t>
            </w:r>
            <w:r>
              <w:t xml:space="preserve">and how these are conveyed </w:t>
            </w:r>
            <w:r w:rsidRPr="009A449A">
              <w:t>across two or more texts</w:t>
            </w:r>
            <w:r>
              <w:t>.</w:t>
            </w:r>
          </w:p>
        </w:tc>
        <w:tc>
          <w:tcPr>
            <w:tcW w:w="6379" w:type="dxa"/>
          </w:tcPr>
          <w:p w14:paraId="5A3D4673" w14:textId="77777777" w:rsidR="00BF6188" w:rsidRPr="00A24973" w:rsidRDefault="00BF6188" w:rsidP="00DA70D6">
            <w:pPr>
              <w:numPr>
                <w:ilvl w:val="0"/>
                <w:numId w:val="36"/>
              </w:numPr>
              <w:ind w:left="403"/>
            </w:pPr>
            <w:r w:rsidRPr="00A24973">
              <w:rPr>
                <w:b/>
              </w:rPr>
              <w:t xml:space="preserve">Comparing </w:t>
            </w:r>
            <w:r w:rsidRPr="00A24973">
              <w:t>two or more texts critically</w:t>
            </w:r>
            <w:r w:rsidR="00DA70D6">
              <w:t xml:space="preserve">, identifying the language elements used to create different </w:t>
            </w:r>
            <w:r w:rsidR="00DA70D6" w:rsidRPr="00DA70D6">
              <w:rPr>
                <w:b/>
              </w:rPr>
              <w:t>stylistic</w:t>
            </w:r>
            <w:r w:rsidR="00DA70D6">
              <w:t xml:space="preserve"> approaches and the treatment of key themes to establish different </w:t>
            </w:r>
            <w:r w:rsidR="00DA70D6" w:rsidRPr="00DA70D6">
              <w:rPr>
                <w:b/>
              </w:rPr>
              <w:t>standpoints</w:t>
            </w:r>
            <w:r w:rsidRPr="00A24973">
              <w:t>.</w:t>
            </w:r>
          </w:p>
          <w:p w14:paraId="7BC48064" w14:textId="77777777" w:rsidR="00BF6188" w:rsidRPr="009A449A" w:rsidRDefault="00BF6188" w:rsidP="00DA70D6">
            <w:pPr>
              <w:ind w:left="403"/>
            </w:pPr>
          </w:p>
        </w:tc>
      </w:tr>
      <w:tr w:rsidR="00BF6188" w:rsidRPr="009A449A" w14:paraId="102ED368" w14:textId="77777777" w:rsidTr="00567030">
        <w:tc>
          <w:tcPr>
            <w:tcW w:w="2972" w:type="dxa"/>
            <w:shd w:val="clear" w:color="auto" w:fill="auto"/>
          </w:tcPr>
          <w:p w14:paraId="5B59C0B4" w14:textId="77777777" w:rsidR="00BF6188" w:rsidRPr="009A449A" w:rsidRDefault="00BF6188" w:rsidP="002D30CA">
            <w:r>
              <w:t>AO4</w:t>
            </w:r>
          </w:p>
          <w:p w14:paraId="1D42A4D7" w14:textId="77777777" w:rsidR="00BF6188" w:rsidRPr="009A449A" w:rsidRDefault="00BF6188" w:rsidP="00DA70D6">
            <w:r w:rsidRPr="00BF6188">
              <w:rPr>
                <w:b/>
              </w:rPr>
              <w:t>E</w:t>
            </w:r>
            <w:r w:rsidR="00DA70D6">
              <w:rPr>
                <w:b/>
              </w:rPr>
              <w:t>valuate text</w:t>
            </w:r>
            <w:r w:rsidRPr="00BF6188">
              <w:rPr>
                <w:b/>
              </w:rPr>
              <w:t xml:space="preserve"> critically</w:t>
            </w:r>
            <w:r w:rsidRPr="009A449A">
              <w:t xml:space="preserve"> and support this with appropriate references</w:t>
            </w:r>
            <w:r w:rsidR="00DA70D6">
              <w:t xml:space="preserve"> to the text under consideration</w:t>
            </w:r>
            <w:r>
              <w:t>.</w:t>
            </w:r>
          </w:p>
        </w:tc>
        <w:tc>
          <w:tcPr>
            <w:tcW w:w="6379" w:type="dxa"/>
          </w:tcPr>
          <w:p w14:paraId="20BA91B7" w14:textId="77777777" w:rsidR="00BF6188" w:rsidRPr="009A449A" w:rsidRDefault="00BF6188" w:rsidP="00DA70D6">
            <w:pPr>
              <w:numPr>
                <w:ilvl w:val="0"/>
                <w:numId w:val="35"/>
              </w:numPr>
              <w:ind w:left="403"/>
            </w:pPr>
            <w:r w:rsidRPr="00C8698E">
              <w:rPr>
                <w:b/>
              </w:rPr>
              <w:t>Reflecting critically</w:t>
            </w:r>
            <w:r w:rsidRPr="009A449A">
              <w:t xml:space="preserve"> and evaluatively on text</w:t>
            </w:r>
            <w:r w:rsidR="00E27047">
              <w:t>. U</w:t>
            </w:r>
            <w:r w:rsidRPr="009A449A">
              <w:t>s</w:t>
            </w:r>
            <w:r w:rsidR="00E27047">
              <w:t>e</w:t>
            </w:r>
            <w:r w:rsidRPr="009A449A">
              <w:t xml:space="preserve"> </w:t>
            </w:r>
            <w:r w:rsidR="00E27047">
              <w:t xml:space="preserve">both </w:t>
            </w:r>
            <w:r w:rsidRPr="009A449A">
              <w:t>the context of the text</w:t>
            </w:r>
            <w:r w:rsidR="00DA70D6">
              <w:t>,</w:t>
            </w:r>
            <w:r w:rsidRPr="009A449A">
              <w:t xml:space="preserve"> and </w:t>
            </w:r>
            <w:r w:rsidR="00E27047">
              <w:t>the</w:t>
            </w:r>
            <w:r w:rsidRPr="009A449A">
              <w:t xml:space="preserve"> knowledge and s</w:t>
            </w:r>
            <w:r>
              <w:t>kills gained from wider reading</w:t>
            </w:r>
            <w:r w:rsidR="00E27047">
              <w:t xml:space="preserve"> to make your judgements</w:t>
            </w:r>
            <w:r>
              <w:t>.</w:t>
            </w:r>
            <w:r w:rsidRPr="009A449A">
              <w:t xml:space="preserve"> </w:t>
            </w:r>
          </w:p>
          <w:p w14:paraId="3074E981" w14:textId="77777777" w:rsidR="00BF6188" w:rsidRPr="009A449A" w:rsidRDefault="00BF6188" w:rsidP="00DA70D6">
            <w:pPr>
              <w:ind w:left="403"/>
            </w:pPr>
          </w:p>
        </w:tc>
      </w:tr>
    </w:tbl>
    <w:p w14:paraId="6F70F294" w14:textId="77777777" w:rsidR="00BF6188" w:rsidRDefault="00BF6188"/>
    <w:p w14:paraId="5B1701A3" w14:textId="77777777" w:rsidR="00B85CF8" w:rsidRDefault="00B85CF8">
      <w:r>
        <w:br w:type="page"/>
      </w:r>
    </w:p>
    <w:p w14:paraId="1CA6BD62" w14:textId="77777777" w:rsidR="00B85CF8" w:rsidRDefault="00B85CF8"/>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547"/>
        <w:gridCol w:w="6946"/>
      </w:tblGrid>
      <w:tr w:rsidR="009A449A" w:rsidRPr="009A449A" w14:paraId="4FE54468" w14:textId="77777777" w:rsidTr="00BE0809">
        <w:trPr>
          <w:trHeight w:val="416"/>
          <w:tblHeader/>
        </w:trPr>
        <w:tc>
          <w:tcPr>
            <w:tcW w:w="2547" w:type="dxa"/>
            <w:shd w:val="clear" w:color="auto" w:fill="76923C" w:themeFill="accent3" w:themeFillShade="BF"/>
            <w:vAlign w:val="center"/>
          </w:tcPr>
          <w:p w14:paraId="43BC130C" w14:textId="77777777" w:rsidR="009A449A" w:rsidRPr="00863E11" w:rsidRDefault="009A449A" w:rsidP="00863E11">
            <w:pPr>
              <w:rPr>
                <w:b/>
                <w:color w:val="FFFFFF" w:themeColor="background1"/>
              </w:rPr>
            </w:pPr>
            <w:r w:rsidRPr="00863E11">
              <w:rPr>
                <w:b/>
                <w:color w:val="FFFFFF" w:themeColor="background1"/>
              </w:rPr>
              <w:t xml:space="preserve">Assessment Objective </w:t>
            </w:r>
          </w:p>
        </w:tc>
        <w:tc>
          <w:tcPr>
            <w:tcW w:w="6946" w:type="dxa"/>
            <w:shd w:val="clear" w:color="auto" w:fill="76923C" w:themeFill="accent3" w:themeFillShade="BF"/>
            <w:vAlign w:val="center"/>
          </w:tcPr>
          <w:p w14:paraId="213380EA" w14:textId="77777777" w:rsidR="009A449A" w:rsidRPr="00863E11" w:rsidRDefault="00427EE2" w:rsidP="00427EE2">
            <w:pPr>
              <w:rPr>
                <w:b/>
                <w:color w:val="FFFFFF" w:themeColor="background1"/>
              </w:rPr>
            </w:pPr>
            <w:r>
              <w:rPr>
                <w:b/>
                <w:color w:val="FFFFFF" w:themeColor="background1"/>
              </w:rPr>
              <w:t>What strategies could you use in your own subject area?</w:t>
            </w:r>
            <w:r w:rsidR="00863E11">
              <w:rPr>
                <w:b/>
                <w:color w:val="FFFFFF" w:themeColor="background1"/>
              </w:rPr>
              <w:t xml:space="preserve"> </w:t>
            </w:r>
          </w:p>
        </w:tc>
      </w:tr>
      <w:tr w:rsidR="00DA70D6" w:rsidRPr="009A449A" w14:paraId="7FEE448F" w14:textId="77777777" w:rsidTr="00427EE2">
        <w:trPr>
          <w:trHeight w:val="3350"/>
        </w:trPr>
        <w:tc>
          <w:tcPr>
            <w:tcW w:w="2547" w:type="dxa"/>
            <w:shd w:val="clear" w:color="auto" w:fill="auto"/>
          </w:tcPr>
          <w:p w14:paraId="297E3ADA" w14:textId="77777777" w:rsidR="00DA70D6" w:rsidRPr="009A449A" w:rsidRDefault="00DA70D6" w:rsidP="00DA70D6">
            <w:r>
              <w:t>AO1</w:t>
            </w:r>
          </w:p>
          <w:p w14:paraId="6AA47457" w14:textId="77777777" w:rsidR="00DA70D6" w:rsidRPr="009A449A" w:rsidRDefault="00DA70D6" w:rsidP="00DA70D6">
            <w:r w:rsidRPr="00BF6188">
              <w:rPr>
                <w:b/>
              </w:rPr>
              <w:t>Identify and interpret</w:t>
            </w:r>
            <w:r w:rsidRPr="009A449A">
              <w:t xml:space="preserve"> explicit and </w:t>
            </w:r>
            <w:r>
              <w:t>implied</w:t>
            </w:r>
            <w:r w:rsidRPr="009A449A">
              <w:t xml:space="preserve"> information and ideas</w:t>
            </w:r>
            <w:r>
              <w:t xml:space="preserve">,  </w:t>
            </w:r>
            <w:r w:rsidRPr="009A449A">
              <w:t xml:space="preserve">                              select</w:t>
            </w:r>
            <w:r>
              <w:t>ing</w:t>
            </w:r>
            <w:r w:rsidRPr="009A449A">
              <w:t xml:space="preserve"> and </w:t>
            </w:r>
            <w:r>
              <w:t>combining</w:t>
            </w:r>
            <w:r w:rsidRPr="009A449A">
              <w:t xml:space="preserve"> evidence from different texts.</w:t>
            </w:r>
          </w:p>
        </w:tc>
        <w:tc>
          <w:tcPr>
            <w:tcW w:w="6946" w:type="dxa"/>
          </w:tcPr>
          <w:p w14:paraId="421021D2" w14:textId="77777777" w:rsidR="00DA70D6" w:rsidRPr="009A449A" w:rsidRDefault="00DA70D6" w:rsidP="00863E11"/>
        </w:tc>
      </w:tr>
      <w:tr w:rsidR="00DA70D6" w:rsidRPr="009A449A" w14:paraId="480BDA5F" w14:textId="77777777" w:rsidTr="00427EE2">
        <w:trPr>
          <w:trHeight w:val="3350"/>
        </w:trPr>
        <w:tc>
          <w:tcPr>
            <w:tcW w:w="2547" w:type="dxa"/>
            <w:shd w:val="clear" w:color="auto" w:fill="auto"/>
          </w:tcPr>
          <w:p w14:paraId="72C928E4" w14:textId="77777777" w:rsidR="00DA70D6" w:rsidRPr="009A449A" w:rsidRDefault="00DA70D6" w:rsidP="00DA70D6">
            <w:r>
              <w:t>AO2</w:t>
            </w:r>
          </w:p>
          <w:p w14:paraId="2A32B847" w14:textId="77777777" w:rsidR="00DA70D6" w:rsidRPr="009A449A" w:rsidRDefault="00DA70D6" w:rsidP="00DA70D6">
            <w:r>
              <w:t>E</w:t>
            </w:r>
            <w:r w:rsidRPr="009A449A">
              <w:t xml:space="preserve">xplain, comment on and analyse how writers use language and structure to </w:t>
            </w:r>
            <w:r w:rsidRPr="00BF6188">
              <w:rPr>
                <w:b/>
              </w:rPr>
              <w:t>achieve effects and influence readers</w:t>
            </w:r>
            <w:r w:rsidRPr="009A449A">
              <w:t>, using relevant English terminology to support their views</w:t>
            </w:r>
            <w:r>
              <w:t>.</w:t>
            </w:r>
          </w:p>
        </w:tc>
        <w:tc>
          <w:tcPr>
            <w:tcW w:w="6946" w:type="dxa"/>
          </w:tcPr>
          <w:p w14:paraId="76D44299" w14:textId="77777777" w:rsidR="00DA70D6" w:rsidRPr="009A449A" w:rsidRDefault="00DA70D6" w:rsidP="00DA70D6"/>
        </w:tc>
      </w:tr>
      <w:tr w:rsidR="00DA70D6" w:rsidRPr="009A449A" w14:paraId="4F77D1D2" w14:textId="77777777" w:rsidTr="00427EE2">
        <w:trPr>
          <w:trHeight w:val="3350"/>
        </w:trPr>
        <w:tc>
          <w:tcPr>
            <w:tcW w:w="2547" w:type="dxa"/>
            <w:shd w:val="clear" w:color="auto" w:fill="auto"/>
          </w:tcPr>
          <w:p w14:paraId="09C552D8" w14:textId="77777777" w:rsidR="00DA70D6" w:rsidRPr="009A449A" w:rsidRDefault="00DA70D6" w:rsidP="00DA70D6">
            <w:r w:rsidRPr="009A449A">
              <w:t>A</w:t>
            </w:r>
            <w:r>
              <w:t>O3</w:t>
            </w:r>
          </w:p>
          <w:p w14:paraId="7207E442" w14:textId="77777777" w:rsidR="00DA70D6" w:rsidRPr="009A449A" w:rsidRDefault="00DA70D6" w:rsidP="0063680D">
            <w:r w:rsidRPr="00BF6188">
              <w:rPr>
                <w:b/>
              </w:rPr>
              <w:t>Compare writers’ ideas</w:t>
            </w:r>
            <w:r w:rsidR="0063680D">
              <w:t xml:space="preserve"> and perspectives</w:t>
            </w:r>
            <w:r w:rsidRPr="009A449A">
              <w:t xml:space="preserve"> </w:t>
            </w:r>
            <w:r w:rsidR="0063680D">
              <w:t xml:space="preserve">and how these are conveyed </w:t>
            </w:r>
            <w:r w:rsidRPr="009A449A">
              <w:t>across two or more texts</w:t>
            </w:r>
            <w:r>
              <w:t>.</w:t>
            </w:r>
          </w:p>
        </w:tc>
        <w:tc>
          <w:tcPr>
            <w:tcW w:w="6946" w:type="dxa"/>
          </w:tcPr>
          <w:p w14:paraId="33CCB63B" w14:textId="77777777" w:rsidR="00DA70D6" w:rsidRPr="009A449A" w:rsidRDefault="00DA70D6" w:rsidP="00E27047"/>
        </w:tc>
      </w:tr>
      <w:tr w:rsidR="00DA70D6" w:rsidRPr="009A449A" w14:paraId="32A64B65" w14:textId="77777777" w:rsidTr="00427EE2">
        <w:trPr>
          <w:trHeight w:val="3350"/>
        </w:trPr>
        <w:tc>
          <w:tcPr>
            <w:tcW w:w="2547" w:type="dxa"/>
            <w:shd w:val="clear" w:color="auto" w:fill="auto"/>
          </w:tcPr>
          <w:p w14:paraId="42B93DB4" w14:textId="77777777" w:rsidR="00DA70D6" w:rsidRPr="009A449A" w:rsidRDefault="00DA70D6" w:rsidP="00DA70D6">
            <w:r>
              <w:t>AO4</w:t>
            </w:r>
          </w:p>
          <w:p w14:paraId="5781091E" w14:textId="77777777" w:rsidR="00DA70D6" w:rsidRPr="009A449A" w:rsidRDefault="00DA70D6" w:rsidP="00DA70D6">
            <w:r w:rsidRPr="00BF6188">
              <w:rPr>
                <w:b/>
              </w:rPr>
              <w:t>E</w:t>
            </w:r>
            <w:r>
              <w:rPr>
                <w:b/>
              </w:rPr>
              <w:t>valuate text</w:t>
            </w:r>
            <w:r w:rsidRPr="00BF6188">
              <w:rPr>
                <w:b/>
              </w:rPr>
              <w:t xml:space="preserve"> critically</w:t>
            </w:r>
            <w:r w:rsidRPr="009A449A">
              <w:t xml:space="preserve"> and support this with appropriate references</w:t>
            </w:r>
            <w:r>
              <w:t xml:space="preserve"> to the text under consideration.</w:t>
            </w:r>
          </w:p>
        </w:tc>
        <w:tc>
          <w:tcPr>
            <w:tcW w:w="6946" w:type="dxa"/>
          </w:tcPr>
          <w:p w14:paraId="0C479EDD" w14:textId="77777777" w:rsidR="00DA70D6" w:rsidRPr="009A449A" w:rsidRDefault="00DA70D6" w:rsidP="00863E11"/>
        </w:tc>
      </w:tr>
    </w:tbl>
    <w:p w14:paraId="30A723A1" w14:textId="77777777" w:rsidR="009A449A" w:rsidRPr="009A449A" w:rsidRDefault="009A449A" w:rsidP="009A449A"/>
    <w:p w14:paraId="170EAB56" w14:textId="77777777" w:rsidR="00B85CF8" w:rsidRDefault="00B85CF8">
      <w:pPr>
        <w:rPr>
          <w:rFonts w:cs="Tahoma"/>
          <w:color w:val="365F91" w:themeColor="accent1" w:themeShade="BF"/>
          <w:sz w:val="28"/>
          <w:szCs w:val="18"/>
        </w:rPr>
      </w:pPr>
      <w:r>
        <w:br w:type="page"/>
      </w:r>
    </w:p>
    <w:p w14:paraId="28CFBF89" w14:textId="77777777" w:rsidR="009A449A" w:rsidRPr="009A449A" w:rsidRDefault="009A449A" w:rsidP="00A24973">
      <w:pPr>
        <w:pStyle w:val="Heading2"/>
      </w:pPr>
      <w:r w:rsidRPr="009A449A">
        <w:lastRenderedPageBreak/>
        <w:t>Writing</w:t>
      </w:r>
      <w:r w:rsidR="00A24973">
        <w:t>:</w:t>
      </w:r>
      <w:r w:rsidRPr="009A449A">
        <w:t xml:space="preserve"> Assessment Objectives 5</w:t>
      </w:r>
      <w:r w:rsidR="00A24973">
        <w:t xml:space="preserve"> to </w:t>
      </w:r>
      <w:r w:rsidRPr="009A449A">
        <w:t>6</w:t>
      </w:r>
    </w:p>
    <w:p w14:paraId="44F3B493" w14:textId="77777777" w:rsidR="00A24973" w:rsidRDefault="00A24973" w:rsidP="009A449A">
      <w:pPr>
        <w:rPr>
          <w:u w:val="single"/>
        </w:rPr>
      </w:pPr>
    </w:p>
    <w:p w14:paraId="54634205" w14:textId="77777777" w:rsidR="00567030" w:rsidRDefault="00567030" w:rsidP="00567030">
      <w:pPr>
        <w:spacing w:after="120"/>
      </w:pPr>
      <w:r>
        <w:t>Key aspects:</w:t>
      </w:r>
    </w:p>
    <w:p w14:paraId="7EE892C1" w14:textId="77777777" w:rsidR="009A449A" w:rsidRPr="00567030" w:rsidRDefault="00A24973" w:rsidP="00567030">
      <w:pPr>
        <w:pStyle w:val="Black"/>
        <w:numPr>
          <w:ilvl w:val="0"/>
          <w:numId w:val="46"/>
        </w:numPr>
        <w:rPr>
          <w:i/>
        </w:rPr>
      </w:pPr>
      <w:r w:rsidRPr="00567030">
        <w:rPr>
          <w:i/>
        </w:rPr>
        <w:t>P</w:t>
      </w:r>
      <w:r w:rsidR="009A449A" w:rsidRPr="00567030">
        <w:rPr>
          <w:i/>
        </w:rPr>
        <w:t>roducing clear and coherent text</w:t>
      </w:r>
    </w:p>
    <w:p w14:paraId="3B52E741" w14:textId="77777777" w:rsidR="009A449A" w:rsidRPr="00567030" w:rsidRDefault="00A24973" w:rsidP="00567030">
      <w:pPr>
        <w:pStyle w:val="Black"/>
        <w:numPr>
          <w:ilvl w:val="0"/>
          <w:numId w:val="46"/>
        </w:numPr>
        <w:rPr>
          <w:i/>
        </w:rPr>
      </w:pPr>
      <w:r w:rsidRPr="00567030">
        <w:rPr>
          <w:i/>
        </w:rPr>
        <w:t>W</w:t>
      </w:r>
      <w:r w:rsidR="009A449A" w:rsidRPr="00567030">
        <w:rPr>
          <w:i/>
        </w:rPr>
        <w:t>riting for impact</w:t>
      </w:r>
    </w:p>
    <w:p w14:paraId="767E8D3D" w14:textId="77777777" w:rsidR="009A449A" w:rsidRDefault="009A449A" w:rsidP="009A449A"/>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830"/>
        <w:gridCol w:w="6521"/>
      </w:tblGrid>
      <w:tr w:rsidR="00863E11" w:rsidRPr="009A449A" w14:paraId="4D1F44E1" w14:textId="77777777" w:rsidTr="00B84328">
        <w:trPr>
          <w:trHeight w:val="453"/>
          <w:tblHeader/>
        </w:trPr>
        <w:tc>
          <w:tcPr>
            <w:tcW w:w="2830" w:type="dxa"/>
            <w:shd w:val="clear" w:color="auto" w:fill="365F91" w:themeFill="accent1" w:themeFillShade="BF"/>
            <w:vAlign w:val="center"/>
          </w:tcPr>
          <w:p w14:paraId="6FFD5B30" w14:textId="77777777" w:rsidR="00863E11" w:rsidRPr="00BF6188" w:rsidRDefault="00863E11" w:rsidP="00863E11">
            <w:pPr>
              <w:rPr>
                <w:b/>
                <w:color w:val="FFFFFF" w:themeColor="background1"/>
              </w:rPr>
            </w:pPr>
            <w:r w:rsidRPr="00BF6188">
              <w:rPr>
                <w:b/>
                <w:color w:val="FFFFFF" w:themeColor="background1"/>
              </w:rPr>
              <w:t xml:space="preserve">Assessment Objective </w:t>
            </w:r>
          </w:p>
        </w:tc>
        <w:tc>
          <w:tcPr>
            <w:tcW w:w="6521" w:type="dxa"/>
            <w:shd w:val="clear" w:color="auto" w:fill="365F91" w:themeFill="accent1" w:themeFillShade="BF"/>
            <w:vAlign w:val="center"/>
          </w:tcPr>
          <w:p w14:paraId="65A02E5B" w14:textId="77777777" w:rsidR="00863E11" w:rsidRPr="00BF6188" w:rsidRDefault="00863E11" w:rsidP="00863E11">
            <w:pPr>
              <w:rPr>
                <w:b/>
                <w:color w:val="FFFFFF" w:themeColor="background1"/>
              </w:rPr>
            </w:pPr>
            <w:r w:rsidRPr="00BF6188">
              <w:rPr>
                <w:b/>
                <w:color w:val="FFFFFF" w:themeColor="background1"/>
              </w:rPr>
              <w:t>Indicative activities to achieve the objectives</w:t>
            </w:r>
          </w:p>
        </w:tc>
      </w:tr>
      <w:tr w:rsidR="00863E11" w:rsidRPr="009A449A" w14:paraId="0D047128" w14:textId="77777777" w:rsidTr="00B84328">
        <w:tc>
          <w:tcPr>
            <w:tcW w:w="2830" w:type="dxa"/>
            <w:shd w:val="clear" w:color="auto" w:fill="auto"/>
          </w:tcPr>
          <w:p w14:paraId="43A25430" w14:textId="77777777" w:rsidR="00863E11" w:rsidRPr="009A449A" w:rsidRDefault="00863E11" w:rsidP="002D30CA">
            <w:r>
              <w:t>AO5</w:t>
            </w:r>
          </w:p>
          <w:p w14:paraId="45849738" w14:textId="77777777" w:rsidR="00863E11" w:rsidRPr="009A449A" w:rsidRDefault="00863E11" w:rsidP="00567030">
            <w:r w:rsidRPr="00863E11">
              <w:rPr>
                <w:b/>
              </w:rPr>
              <w:t>Communicate clearly</w:t>
            </w:r>
            <w:r w:rsidRPr="009A449A">
              <w:t>, effectively and imaginatively, selecting and adapting tone, style and register for different forms, purposes</w:t>
            </w:r>
            <w:r w:rsidR="00567030">
              <w:t xml:space="preserve"> and audiences. O</w:t>
            </w:r>
            <w:r w:rsidRPr="009A449A">
              <w:t xml:space="preserve">rganise information and ideas, using structural and grammatical features to support </w:t>
            </w:r>
            <w:r w:rsidR="00567030">
              <w:t xml:space="preserve">the </w:t>
            </w:r>
            <w:r w:rsidRPr="00567030">
              <w:rPr>
                <w:b/>
              </w:rPr>
              <w:t>coherence and cohesion</w:t>
            </w:r>
            <w:r w:rsidRPr="009A449A">
              <w:t xml:space="preserve"> of texts</w:t>
            </w:r>
            <w:r>
              <w:t>.</w:t>
            </w:r>
          </w:p>
        </w:tc>
        <w:tc>
          <w:tcPr>
            <w:tcW w:w="6521" w:type="dxa"/>
          </w:tcPr>
          <w:p w14:paraId="0AAA1AC3" w14:textId="77777777" w:rsidR="00567030" w:rsidRPr="009A449A" w:rsidRDefault="00567030" w:rsidP="00B84328">
            <w:pPr>
              <w:pStyle w:val="ListParagraph"/>
              <w:numPr>
                <w:ilvl w:val="0"/>
                <w:numId w:val="36"/>
              </w:numPr>
              <w:ind w:left="369"/>
            </w:pPr>
            <w:r w:rsidRPr="006A4A43">
              <w:rPr>
                <w:b/>
              </w:rPr>
              <w:t>Writing effectively for different purposes</w:t>
            </w:r>
            <w:r w:rsidRPr="009A449A">
              <w:t xml:space="preserve"> and audiences: to describe, narrate, explain, instruct, give and respond to information, and argue</w:t>
            </w:r>
            <w:r>
              <w:t>.</w:t>
            </w:r>
            <w:r w:rsidRPr="009A449A">
              <w:t xml:space="preserve"> </w:t>
            </w:r>
          </w:p>
          <w:p w14:paraId="3AD14F08" w14:textId="77777777" w:rsidR="00567030" w:rsidRPr="009A449A" w:rsidRDefault="00567030" w:rsidP="00B84328">
            <w:pPr>
              <w:pStyle w:val="ListParagraph"/>
              <w:numPr>
                <w:ilvl w:val="0"/>
                <w:numId w:val="36"/>
              </w:numPr>
              <w:ind w:left="369"/>
            </w:pPr>
            <w:r w:rsidRPr="00163997">
              <w:rPr>
                <w:b/>
              </w:rPr>
              <w:t>Using language creatively</w:t>
            </w:r>
            <w:r w:rsidRPr="009A449A">
              <w:t>, imaginatively and persuasively, including rhetorical devices (such as rhetorical questions, antithesis, parenthesis).</w:t>
            </w:r>
          </w:p>
          <w:p w14:paraId="0AD1B57C" w14:textId="77777777" w:rsidR="00567030" w:rsidRPr="009A449A" w:rsidRDefault="00567030" w:rsidP="00B84328">
            <w:pPr>
              <w:pStyle w:val="ListParagraph"/>
              <w:numPr>
                <w:ilvl w:val="0"/>
                <w:numId w:val="36"/>
              </w:numPr>
              <w:ind w:left="369"/>
            </w:pPr>
            <w:r w:rsidRPr="006A4A43">
              <w:rPr>
                <w:b/>
              </w:rPr>
              <w:t>Maintaining coherence</w:t>
            </w:r>
            <w:r w:rsidRPr="009A449A">
              <w:t xml:space="preserve"> and consistency across a text.</w:t>
            </w:r>
          </w:p>
          <w:p w14:paraId="2A2C05C7" w14:textId="77777777" w:rsidR="00567030" w:rsidRPr="009A449A" w:rsidRDefault="00567030" w:rsidP="00B84328">
            <w:pPr>
              <w:pStyle w:val="ListParagraph"/>
              <w:numPr>
                <w:ilvl w:val="0"/>
                <w:numId w:val="36"/>
              </w:numPr>
              <w:ind w:left="369"/>
            </w:pPr>
            <w:r w:rsidRPr="006A4A43">
              <w:rPr>
                <w:b/>
              </w:rPr>
              <w:t>Using information provided by others</w:t>
            </w:r>
            <w:r w:rsidRPr="009A449A">
              <w:t xml:space="preserve"> to write in different forms; maintain</w:t>
            </w:r>
            <w:r>
              <w:t>ing a consistent point of view.</w:t>
            </w:r>
          </w:p>
          <w:p w14:paraId="75E671D1" w14:textId="77777777" w:rsidR="00567030" w:rsidRPr="009A449A" w:rsidRDefault="00567030" w:rsidP="00B84328">
            <w:pPr>
              <w:pStyle w:val="ListParagraph"/>
              <w:numPr>
                <w:ilvl w:val="0"/>
                <w:numId w:val="36"/>
              </w:numPr>
              <w:ind w:left="369"/>
            </w:pPr>
            <w:r w:rsidRPr="006A4A43">
              <w:rPr>
                <w:b/>
              </w:rPr>
              <w:t>Selecting, organising and emphasising</w:t>
            </w:r>
            <w:r>
              <w:t xml:space="preserve"> facts, ideas and key points.</w:t>
            </w:r>
            <w:r w:rsidRPr="009A449A">
              <w:t xml:space="preserve"> </w:t>
            </w:r>
          </w:p>
          <w:p w14:paraId="24A9468E" w14:textId="77777777" w:rsidR="00863E11" w:rsidRPr="009A449A" w:rsidRDefault="00567030" w:rsidP="00B84328">
            <w:pPr>
              <w:pStyle w:val="ListParagraph"/>
              <w:numPr>
                <w:ilvl w:val="0"/>
                <w:numId w:val="36"/>
              </w:numPr>
              <w:ind w:left="369"/>
            </w:pPr>
            <w:r w:rsidRPr="006A4A43">
              <w:rPr>
                <w:b/>
              </w:rPr>
              <w:t>Citing evidence</w:t>
            </w:r>
            <w:r w:rsidRPr="009A449A">
              <w:t xml:space="preserve"> and quotation effectively and pertinently to sup</w:t>
            </w:r>
            <w:r>
              <w:t>port views.</w:t>
            </w:r>
            <w:r w:rsidRPr="009A449A">
              <w:t xml:space="preserve"> </w:t>
            </w:r>
          </w:p>
        </w:tc>
      </w:tr>
      <w:tr w:rsidR="00863E11" w:rsidRPr="009A449A" w14:paraId="4BFBABC4" w14:textId="77777777" w:rsidTr="00B84328">
        <w:tc>
          <w:tcPr>
            <w:tcW w:w="2830" w:type="dxa"/>
            <w:shd w:val="clear" w:color="auto" w:fill="auto"/>
          </w:tcPr>
          <w:p w14:paraId="7E75CE83" w14:textId="77777777" w:rsidR="00863E11" w:rsidRPr="009A449A" w:rsidRDefault="00863E11" w:rsidP="002D30CA">
            <w:r>
              <w:t>AO6</w:t>
            </w:r>
          </w:p>
          <w:p w14:paraId="088086A2" w14:textId="77777777" w:rsidR="00863E11" w:rsidRPr="009A449A" w:rsidRDefault="00863E11" w:rsidP="002D30CA">
            <w:r>
              <w:t>C</w:t>
            </w:r>
            <w:r w:rsidRPr="009A449A">
              <w:t xml:space="preserve">andidates must </w:t>
            </w:r>
            <w:r w:rsidRPr="00567030">
              <w:rPr>
                <w:b/>
              </w:rPr>
              <w:t>use a range of vocabulary</w:t>
            </w:r>
            <w:r w:rsidRPr="009A449A">
              <w:t xml:space="preserve"> and </w:t>
            </w:r>
            <w:r w:rsidRPr="00567030">
              <w:rPr>
                <w:b/>
              </w:rPr>
              <w:t>sentence structures</w:t>
            </w:r>
            <w:r w:rsidRPr="009A449A">
              <w:t xml:space="preserve"> for clarity, purpose and effect, with accurate spelling</w:t>
            </w:r>
            <w:r w:rsidR="00567030">
              <w:t>, grammar</w:t>
            </w:r>
            <w:r w:rsidRPr="009A449A">
              <w:t xml:space="preserve"> and punctuation</w:t>
            </w:r>
            <w:r>
              <w:t>.</w:t>
            </w:r>
          </w:p>
        </w:tc>
        <w:tc>
          <w:tcPr>
            <w:tcW w:w="6521" w:type="dxa"/>
          </w:tcPr>
          <w:p w14:paraId="45B99EE3" w14:textId="77777777" w:rsidR="00567030" w:rsidRPr="009A449A" w:rsidRDefault="00567030" w:rsidP="00B84328">
            <w:pPr>
              <w:pStyle w:val="ListParagraph"/>
              <w:numPr>
                <w:ilvl w:val="0"/>
                <w:numId w:val="36"/>
              </w:numPr>
              <w:ind w:left="369"/>
            </w:pPr>
            <w:r w:rsidRPr="006A4A43">
              <w:rPr>
                <w:b/>
              </w:rPr>
              <w:t>Selecting</w:t>
            </w:r>
            <w:r w:rsidRPr="009A449A">
              <w:t xml:space="preserve"> vocabulary, grammar, form, and structural and organisational features judiciously </w:t>
            </w:r>
            <w:r w:rsidRPr="006A4A43">
              <w:rPr>
                <w:b/>
              </w:rPr>
              <w:t>to reflect</w:t>
            </w:r>
            <w:r w:rsidRPr="009A449A">
              <w:t xml:space="preserve"> audience, </w:t>
            </w:r>
            <w:r w:rsidRPr="006A4A43">
              <w:rPr>
                <w:b/>
              </w:rPr>
              <w:t>purpose</w:t>
            </w:r>
            <w:r>
              <w:t xml:space="preserve"> and context.</w:t>
            </w:r>
            <w:r w:rsidRPr="009A449A">
              <w:t xml:space="preserve"> </w:t>
            </w:r>
          </w:p>
          <w:p w14:paraId="7D11407B" w14:textId="77777777" w:rsidR="00567030" w:rsidRPr="009A449A" w:rsidRDefault="00567030" w:rsidP="00B84328">
            <w:pPr>
              <w:pStyle w:val="ListParagraph"/>
              <w:numPr>
                <w:ilvl w:val="0"/>
                <w:numId w:val="36"/>
              </w:numPr>
              <w:ind w:left="369"/>
            </w:pPr>
            <w:r>
              <w:t xml:space="preserve">Creating </w:t>
            </w:r>
            <w:r w:rsidRPr="006A4A43">
              <w:rPr>
                <w:b/>
              </w:rPr>
              <w:t>emotional impact</w:t>
            </w:r>
            <w:r>
              <w:t>.</w:t>
            </w:r>
          </w:p>
          <w:p w14:paraId="19E39C9B" w14:textId="77777777" w:rsidR="00863E11" w:rsidRPr="009A449A" w:rsidRDefault="00863E11" w:rsidP="00B84328">
            <w:pPr>
              <w:ind w:left="369"/>
            </w:pPr>
          </w:p>
        </w:tc>
      </w:tr>
    </w:tbl>
    <w:p w14:paraId="10F966A8" w14:textId="77777777" w:rsidR="00863E11" w:rsidRDefault="00863E11"/>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830"/>
        <w:gridCol w:w="6521"/>
      </w:tblGrid>
      <w:tr w:rsidR="009A449A" w:rsidRPr="009A449A" w14:paraId="1006A35C" w14:textId="77777777" w:rsidTr="00B84328">
        <w:trPr>
          <w:trHeight w:val="439"/>
        </w:trPr>
        <w:tc>
          <w:tcPr>
            <w:tcW w:w="2830" w:type="dxa"/>
            <w:shd w:val="clear" w:color="auto" w:fill="76923C" w:themeFill="accent3" w:themeFillShade="BF"/>
            <w:vAlign w:val="center"/>
          </w:tcPr>
          <w:p w14:paraId="4AE3F673" w14:textId="77777777" w:rsidR="009A449A" w:rsidRPr="00567030" w:rsidRDefault="009A449A" w:rsidP="00567030">
            <w:pPr>
              <w:rPr>
                <w:b/>
                <w:color w:val="FFFFFF" w:themeColor="background1"/>
              </w:rPr>
            </w:pPr>
            <w:r w:rsidRPr="00567030">
              <w:rPr>
                <w:b/>
                <w:color w:val="FFFFFF" w:themeColor="background1"/>
              </w:rPr>
              <w:t xml:space="preserve">Assessment Objective </w:t>
            </w:r>
          </w:p>
        </w:tc>
        <w:tc>
          <w:tcPr>
            <w:tcW w:w="6521" w:type="dxa"/>
            <w:shd w:val="clear" w:color="auto" w:fill="76923C" w:themeFill="accent3" w:themeFillShade="BF"/>
            <w:vAlign w:val="center"/>
          </w:tcPr>
          <w:p w14:paraId="26727531" w14:textId="77777777" w:rsidR="009A449A" w:rsidRPr="00567030" w:rsidRDefault="00427EE2" w:rsidP="00567030">
            <w:pPr>
              <w:rPr>
                <w:b/>
                <w:color w:val="FFFFFF" w:themeColor="background1"/>
              </w:rPr>
            </w:pPr>
            <w:r>
              <w:rPr>
                <w:b/>
                <w:color w:val="FFFFFF" w:themeColor="background1"/>
              </w:rPr>
              <w:t>What strategies could you use in your own subject area?</w:t>
            </w:r>
          </w:p>
        </w:tc>
      </w:tr>
      <w:tr w:rsidR="00567030" w:rsidRPr="009A449A" w14:paraId="26008351" w14:textId="77777777" w:rsidTr="00B84328">
        <w:tc>
          <w:tcPr>
            <w:tcW w:w="2830" w:type="dxa"/>
            <w:shd w:val="clear" w:color="auto" w:fill="auto"/>
          </w:tcPr>
          <w:p w14:paraId="69B5A9A1" w14:textId="77777777" w:rsidR="00567030" w:rsidRPr="009A449A" w:rsidRDefault="00567030" w:rsidP="00567030">
            <w:r>
              <w:t>AO5</w:t>
            </w:r>
          </w:p>
          <w:p w14:paraId="793981F1" w14:textId="77777777" w:rsidR="00567030" w:rsidRPr="009A449A" w:rsidRDefault="00567030" w:rsidP="00567030">
            <w:r w:rsidRPr="00863E11">
              <w:rPr>
                <w:b/>
              </w:rPr>
              <w:t>Communicate clearly</w:t>
            </w:r>
            <w:r w:rsidRPr="009A449A">
              <w:t>, effectively and imaginatively, selecting and adapting tone, style and register for different forms, purposes</w:t>
            </w:r>
            <w:r>
              <w:t xml:space="preserve"> and audiences. O</w:t>
            </w:r>
            <w:r w:rsidRPr="009A449A">
              <w:t xml:space="preserve">rganise information and ideas, using structural and grammatical features to support </w:t>
            </w:r>
            <w:r>
              <w:t xml:space="preserve">the </w:t>
            </w:r>
            <w:r w:rsidRPr="00567030">
              <w:rPr>
                <w:b/>
              </w:rPr>
              <w:t>coherence and cohesion</w:t>
            </w:r>
            <w:r w:rsidRPr="009A449A">
              <w:t xml:space="preserve"> of texts</w:t>
            </w:r>
            <w:r>
              <w:t>.</w:t>
            </w:r>
          </w:p>
        </w:tc>
        <w:tc>
          <w:tcPr>
            <w:tcW w:w="6521" w:type="dxa"/>
          </w:tcPr>
          <w:p w14:paraId="2E3AEF71" w14:textId="77777777" w:rsidR="00567030" w:rsidRPr="009A449A" w:rsidRDefault="00567030" w:rsidP="00567030"/>
        </w:tc>
      </w:tr>
      <w:tr w:rsidR="00567030" w:rsidRPr="009A449A" w14:paraId="35FB3EAE" w14:textId="77777777" w:rsidTr="00427EE2">
        <w:trPr>
          <w:trHeight w:val="2756"/>
        </w:trPr>
        <w:tc>
          <w:tcPr>
            <w:tcW w:w="2830" w:type="dxa"/>
            <w:shd w:val="clear" w:color="auto" w:fill="auto"/>
          </w:tcPr>
          <w:p w14:paraId="7CBA75EA" w14:textId="77777777" w:rsidR="00567030" w:rsidRPr="009A449A" w:rsidRDefault="00567030" w:rsidP="00567030">
            <w:r>
              <w:t>AO6</w:t>
            </w:r>
          </w:p>
          <w:p w14:paraId="184A9AC1" w14:textId="77777777" w:rsidR="00567030" w:rsidRPr="009A449A" w:rsidRDefault="00567030" w:rsidP="00567030">
            <w:r>
              <w:t>C</w:t>
            </w:r>
            <w:r w:rsidRPr="009A449A">
              <w:t xml:space="preserve">andidates must </w:t>
            </w:r>
            <w:r w:rsidRPr="00567030">
              <w:rPr>
                <w:b/>
              </w:rPr>
              <w:t>use a range of vocabulary</w:t>
            </w:r>
            <w:r w:rsidRPr="009A449A">
              <w:t xml:space="preserve"> and </w:t>
            </w:r>
            <w:r w:rsidRPr="00567030">
              <w:rPr>
                <w:b/>
              </w:rPr>
              <w:t>sentence structures</w:t>
            </w:r>
            <w:r w:rsidRPr="009A449A">
              <w:t xml:space="preserve"> for clarity, purpose and effect, with accurate spelling</w:t>
            </w:r>
            <w:r>
              <w:t>, grammar</w:t>
            </w:r>
            <w:r w:rsidRPr="009A449A">
              <w:t xml:space="preserve"> and punctuation</w:t>
            </w:r>
            <w:r>
              <w:t>.</w:t>
            </w:r>
          </w:p>
        </w:tc>
        <w:tc>
          <w:tcPr>
            <w:tcW w:w="6521" w:type="dxa"/>
          </w:tcPr>
          <w:p w14:paraId="011FA4A0" w14:textId="77777777" w:rsidR="00567030" w:rsidRPr="009A449A" w:rsidRDefault="00567030" w:rsidP="00567030"/>
        </w:tc>
      </w:tr>
    </w:tbl>
    <w:p w14:paraId="02A067AB" w14:textId="77777777" w:rsidR="009A449A" w:rsidRPr="009A449A" w:rsidRDefault="00B85CF8" w:rsidP="00A24973">
      <w:pPr>
        <w:pStyle w:val="Heading2"/>
      </w:pPr>
      <w:r>
        <w:lastRenderedPageBreak/>
        <w:t>Speaking and l</w:t>
      </w:r>
      <w:r w:rsidR="009A449A" w:rsidRPr="009A449A">
        <w:t>istening</w:t>
      </w:r>
      <w:r w:rsidR="00A24973">
        <w:t>:</w:t>
      </w:r>
      <w:r w:rsidR="009A449A" w:rsidRPr="009A449A">
        <w:t xml:space="preserve"> Assessment Objectives 7</w:t>
      </w:r>
      <w:r w:rsidR="00A24973">
        <w:t xml:space="preserve"> to </w:t>
      </w:r>
      <w:r w:rsidR="009A449A" w:rsidRPr="009A449A">
        <w:t>9</w:t>
      </w:r>
    </w:p>
    <w:p w14:paraId="5EB5AA84" w14:textId="77777777" w:rsidR="009A449A" w:rsidRPr="009A449A" w:rsidRDefault="009A449A" w:rsidP="009A449A">
      <w:pPr>
        <w:rPr>
          <w:bC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749"/>
      </w:tblGrid>
      <w:tr w:rsidR="00752F97" w14:paraId="428B2303" w14:textId="77777777" w:rsidTr="00752F97">
        <w:tc>
          <w:tcPr>
            <w:tcW w:w="4602" w:type="dxa"/>
            <w:tcBorders>
              <w:right w:val="single" w:sz="4" w:space="0" w:color="auto"/>
            </w:tcBorders>
          </w:tcPr>
          <w:p w14:paraId="7A5B67EA" w14:textId="77777777" w:rsidR="00752F97" w:rsidRDefault="00752F97" w:rsidP="00752F97">
            <w:pPr>
              <w:spacing w:after="120"/>
            </w:pPr>
            <w:r>
              <w:t>Key aspects:</w:t>
            </w:r>
          </w:p>
          <w:p w14:paraId="1FAE644F" w14:textId="77777777" w:rsidR="00752F97" w:rsidRPr="00DE113A" w:rsidRDefault="00752F97" w:rsidP="00752F97">
            <w:pPr>
              <w:pStyle w:val="Black"/>
              <w:numPr>
                <w:ilvl w:val="0"/>
                <w:numId w:val="47"/>
              </w:numPr>
              <w:rPr>
                <w:i/>
              </w:rPr>
            </w:pPr>
            <w:r w:rsidRPr="00DE113A">
              <w:rPr>
                <w:i/>
              </w:rPr>
              <w:t>Presenting information and ideas</w:t>
            </w:r>
          </w:p>
          <w:p w14:paraId="004AFE8C" w14:textId="77777777" w:rsidR="00752F97" w:rsidRPr="00DE113A" w:rsidRDefault="00752F97" w:rsidP="00752F97">
            <w:pPr>
              <w:pStyle w:val="Black"/>
              <w:numPr>
                <w:ilvl w:val="0"/>
                <w:numId w:val="47"/>
              </w:numPr>
              <w:rPr>
                <w:i/>
              </w:rPr>
            </w:pPr>
            <w:r w:rsidRPr="00DE113A">
              <w:rPr>
                <w:i/>
              </w:rPr>
              <w:t>Responding to spoken language</w:t>
            </w:r>
          </w:p>
          <w:p w14:paraId="5813FE26" w14:textId="77777777" w:rsidR="00752F97" w:rsidRPr="00DE113A" w:rsidRDefault="00752F97" w:rsidP="00752F97">
            <w:pPr>
              <w:pStyle w:val="Black"/>
              <w:numPr>
                <w:ilvl w:val="0"/>
                <w:numId w:val="47"/>
              </w:numPr>
              <w:rPr>
                <w:i/>
              </w:rPr>
            </w:pPr>
            <w:r w:rsidRPr="00DE113A">
              <w:rPr>
                <w:i/>
              </w:rPr>
              <w:t>Spoken Standard English</w:t>
            </w:r>
          </w:p>
          <w:p w14:paraId="1209E7FA" w14:textId="77777777" w:rsidR="00752F97" w:rsidRDefault="00752F97" w:rsidP="009A449A">
            <w:pPr>
              <w:rPr>
                <w:bCs/>
              </w:rPr>
            </w:pPr>
          </w:p>
        </w:tc>
        <w:tc>
          <w:tcPr>
            <w:tcW w:w="4749" w:type="dxa"/>
            <w:tcBorders>
              <w:top w:val="single" w:sz="4" w:space="0" w:color="auto"/>
              <w:left w:val="single" w:sz="4" w:space="0" w:color="auto"/>
              <w:bottom w:val="single" w:sz="4" w:space="0" w:color="auto"/>
              <w:right w:val="single" w:sz="4" w:space="0" w:color="auto"/>
            </w:tcBorders>
          </w:tcPr>
          <w:p w14:paraId="21152076" w14:textId="77777777" w:rsidR="00752F97" w:rsidRDefault="00752F97" w:rsidP="009A449A">
            <w:pPr>
              <w:rPr>
                <w:bCs/>
              </w:rPr>
            </w:pPr>
            <w:r>
              <w:rPr>
                <w:b/>
                <w:bCs/>
                <w:i/>
              </w:rPr>
              <w:t>Note</w:t>
            </w:r>
            <w:r w:rsidRPr="009A449A">
              <w:rPr>
                <w:bCs/>
              </w:rPr>
              <w:t>:</w:t>
            </w:r>
            <w:r>
              <w:rPr>
                <w:bCs/>
              </w:rPr>
              <w:t xml:space="preserve"> </w:t>
            </w:r>
            <w:r w:rsidRPr="00A24973">
              <w:rPr>
                <w:bCs/>
                <w:i/>
              </w:rPr>
              <w:t>Although Speaking and Listening is unweighted for arriving at the learner’s final grade for GCSE English, these Assessment Objectives are required elements of the course, and are reported on as part of the qualification.</w:t>
            </w:r>
          </w:p>
        </w:tc>
      </w:tr>
    </w:tbl>
    <w:p w14:paraId="6ECB0341" w14:textId="77777777" w:rsidR="00B84328" w:rsidRDefault="00B84328" w:rsidP="009A449A">
      <w:pPr>
        <w:rPr>
          <w:bC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547"/>
        <w:gridCol w:w="6804"/>
      </w:tblGrid>
      <w:tr w:rsidR="00B84328" w:rsidRPr="009A449A" w14:paraId="62B44D5E" w14:textId="77777777" w:rsidTr="00752F97">
        <w:trPr>
          <w:trHeight w:val="415"/>
          <w:tblHeader/>
        </w:trPr>
        <w:tc>
          <w:tcPr>
            <w:tcW w:w="2547" w:type="dxa"/>
            <w:shd w:val="clear" w:color="auto" w:fill="365F91" w:themeFill="accent1" w:themeFillShade="BF"/>
            <w:vAlign w:val="center"/>
          </w:tcPr>
          <w:p w14:paraId="7D48B44B" w14:textId="77777777" w:rsidR="00B84328" w:rsidRPr="00BF6188" w:rsidRDefault="00B84328" w:rsidP="00B84328">
            <w:pPr>
              <w:rPr>
                <w:b/>
                <w:color w:val="FFFFFF" w:themeColor="background1"/>
              </w:rPr>
            </w:pPr>
            <w:r w:rsidRPr="00BF6188">
              <w:rPr>
                <w:b/>
                <w:color w:val="FFFFFF" w:themeColor="background1"/>
              </w:rPr>
              <w:t xml:space="preserve">Assessment Objective </w:t>
            </w:r>
          </w:p>
        </w:tc>
        <w:tc>
          <w:tcPr>
            <w:tcW w:w="6804" w:type="dxa"/>
            <w:shd w:val="clear" w:color="auto" w:fill="365F91" w:themeFill="accent1" w:themeFillShade="BF"/>
            <w:vAlign w:val="center"/>
          </w:tcPr>
          <w:p w14:paraId="69399FCC" w14:textId="77777777" w:rsidR="00B84328" w:rsidRPr="00BF6188" w:rsidRDefault="00B84328" w:rsidP="00B84328">
            <w:pPr>
              <w:rPr>
                <w:b/>
                <w:color w:val="FFFFFF" w:themeColor="background1"/>
              </w:rPr>
            </w:pPr>
            <w:r w:rsidRPr="00BF6188">
              <w:rPr>
                <w:b/>
                <w:color w:val="FFFFFF" w:themeColor="background1"/>
              </w:rPr>
              <w:t>Indicative activities to achieve the objectives</w:t>
            </w:r>
          </w:p>
        </w:tc>
      </w:tr>
      <w:tr w:rsidR="00B84328" w:rsidRPr="009A449A" w14:paraId="70B8CCAF" w14:textId="77777777" w:rsidTr="00752F97">
        <w:tc>
          <w:tcPr>
            <w:tcW w:w="2547" w:type="dxa"/>
            <w:shd w:val="clear" w:color="auto" w:fill="auto"/>
          </w:tcPr>
          <w:p w14:paraId="3A08FD72" w14:textId="77777777" w:rsidR="00B84328" w:rsidRPr="009A449A" w:rsidRDefault="00B84328" w:rsidP="002D30CA">
            <w:r>
              <w:t>AO7</w:t>
            </w:r>
          </w:p>
          <w:p w14:paraId="05EFC048" w14:textId="77777777" w:rsidR="00B84328" w:rsidRPr="009A449A" w:rsidRDefault="00B84328" w:rsidP="002D30CA">
            <w:r>
              <w:t>D</w:t>
            </w:r>
            <w:r w:rsidRPr="009A449A">
              <w:t xml:space="preserve">emonstrate </w:t>
            </w:r>
            <w:r>
              <w:t xml:space="preserve">effective </w:t>
            </w:r>
            <w:r w:rsidRPr="00B84328">
              <w:rPr>
                <w:b/>
              </w:rPr>
              <w:t>presentation skills</w:t>
            </w:r>
            <w:r w:rsidRPr="009A449A">
              <w:t xml:space="preserve"> in a formal setting</w:t>
            </w:r>
            <w:r>
              <w:t>.</w:t>
            </w:r>
          </w:p>
        </w:tc>
        <w:tc>
          <w:tcPr>
            <w:tcW w:w="6804" w:type="dxa"/>
          </w:tcPr>
          <w:p w14:paraId="59B030AB" w14:textId="77777777" w:rsidR="00B84328" w:rsidRPr="009A449A" w:rsidRDefault="00B84328" w:rsidP="00B84328">
            <w:pPr>
              <w:pStyle w:val="ListParagraph"/>
              <w:numPr>
                <w:ilvl w:val="0"/>
                <w:numId w:val="41"/>
              </w:numPr>
              <w:ind w:left="368"/>
            </w:pPr>
            <w:r w:rsidRPr="00163997">
              <w:rPr>
                <w:b/>
              </w:rPr>
              <w:t>Selecting and organising information</w:t>
            </w:r>
            <w:r w:rsidRPr="009A449A">
              <w:t xml:space="preserve"> and ideas effectively and persuasively for prepared spoken presentations; </w:t>
            </w:r>
          </w:p>
          <w:p w14:paraId="5747F7E5" w14:textId="77777777" w:rsidR="00B84328" w:rsidRPr="009A449A" w:rsidRDefault="00B84328" w:rsidP="00B84328">
            <w:pPr>
              <w:pStyle w:val="ListParagraph"/>
              <w:numPr>
                <w:ilvl w:val="0"/>
                <w:numId w:val="41"/>
              </w:numPr>
              <w:ind w:left="368"/>
            </w:pPr>
            <w:r w:rsidRPr="00163997">
              <w:rPr>
                <w:b/>
              </w:rPr>
              <w:t>Planning</w:t>
            </w:r>
            <w:r w:rsidRPr="009A449A">
              <w:t xml:space="preserve"> effectively for different purposes and audiences; </w:t>
            </w:r>
          </w:p>
          <w:p w14:paraId="7EFDFBFB" w14:textId="77777777" w:rsidR="00B84328" w:rsidRPr="009A449A" w:rsidRDefault="00B84328" w:rsidP="00B84328">
            <w:pPr>
              <w:pStyle w:val="ListParagraph"/>
              <w:numPr>
                <w:ilvl w:val="0"/>
                <w:numId w:val="41"/>
              </w:numPr>
              <w:ind w:left="368"/>
            </w:pPr>
            <w:r>
              <w:t>M</w:t>
            </w:r>
            <w:r w:rsidRPr="009A449A">
              <w:t xml:space="preserve">aking </w:t>
            </w:r>
            <w:r w:rsidRPr="00163997">
              <w:rPr>
                <w:b/>
              </w:rPr>
              <w:t>presentations</w:t>
            </w:r>
            <w:r w:rsidRPr="009A449A">
              <w:t xml:space="preserve"> and speeches.</w:t>
            </w:r>
          </w:p>
        </w:tc>
      </w:tr>
      <w:tr w:rsidR="00B84328" w:rsidRPr="009A449A" w14:paraId="144E22C6" w14:textId="77777777" w:rsidTr="00752F97">
        <w:tc>
          <w:tcPr>
            <w:tcW w:w="2547" w:type="dxa"/>
            <w:shd w:val="clear" w:color="auto" w:fill="auto"/>
          </w:tcPr>
          <w:p w14:paraId="7C914331" w14:textId="77777777" w:rsidR="00B84328" w:rsidRPr="009A449A" w:rsidRDefault="00B84328" w:rsidP="002D30CA">
            <w:r>
              <w:t>AO8</w:t>
            </w:r>
          </w:p>
          <w:p w14:paraId="6BCBA51C" w14:textId="77777777" w:rsidR="00B84328" w:rsidRPr="009A449A" w:rsidRDefault="00B84328" w:rsidP="002D30CA">
            <w:r w:rsidRPr="00B84328">
              <w:rPr>
                <w:b/>
              </w:rPr>
              <w:t>Listen and respond</w:t>
            </w:r>
            <w:r w:rsidRPr="009A449A">
              <w:t xml:space="preserve"> appropriately to spoken language, including to questions and feedback to presentations</w:t>
            </w:r>
            <w:r>
              <w:t>.</w:t>
            </w:r>
          </w:p>
        </w:tc>
        <w:tc>
          <w:tcPr>
            <w:tcW w:w="6804" w:type="dxa"/>
          </w:tcPr>
          <w:p w14:paraId="7E8A1C2D" w14:textId="77777777" w:rsidR="00B84328" w:rsidRDefault="00B84328" w:rsidP="00B84328">
            <w:pPr>
              <w:pStyle w:val="ListParagraph"/>
              <w:numPr>
                <w:ilvl w:val="0"/>
                <w:numId w:val="42"/>
              </w:numPr>
              <w:ind w:left="368"/>
            </w:pPr>
            <w:r w:rsidRPr="00D04A97">
              <w:rPr>
                <w:b/>
              </w:rPr>
              <w:t>Listening to and responding</w:t>
            </w:r>
            <w:r w:rsidRPr="009A449A">
              <w:t xml:space="preserve"> appropriately to any questions and feedback</w:t>
            </w:r>
            <w:r w:rsidR="00DE113A">
              <w:t xml:space="preserve"> from audiences, including: peers, teachers, interested parties</w:t>
            </w:r>
            <w:r w:rsidRPr="009A449A">
              <w:t xml:space="preserve">. </w:t>
            </w:r>
          </w:p>
          <w:p w14:paraId="1367F80A" w14:textId="77777777" w:rsidR="00DE113A" w:rsidRPr="009A449A" w:rsidRDefault="00DE113A" w:rsidP="00B84328">
            <w:pPr>
              <w:pStyle w:val="ListParagraph"/>
              <w:numPr>
                <w:ilvl w:val="0"/>
                <w:numId w:val="42"/>
              </w:numPr>
              <w:ind w:left="368"/>
            </w:pPr>
            <w:r>
              <w:t>Giving considered, developmental and evidence-based feedback to others.</w:t>
            </w:r>
          </w:p>
          <w:p w14:paraId="16A35DB2" w14:textId="77777777" w:rsidR="00B84328" w:rsidRPr="009A449A" w:rsidRDefault="00B84328" w:rsidP="00B84328">
            <w:pPr>
              <w:ind w:left="368"/>
            </w:pPr>
          </w:p>
        </w:tc>
      </w:tr>
      <w:tr w:rsidR="00B84328" w:rsidRPr="009A449A" w14:paraId="2072444A" w14:textId="77777777" w:rsidTr="00752F97">
        <w:tc>
          <w:tcPr>
            <w:tcW w:w="2547" w:type="dxa"/>
            <w:shd w:val="clear" w:color="auto" w:fill="auto"/>
          </w:tcPr>
          <w:p w14:paraId="1498C6BF" w14:textId="77777777" w:rsidR="00B84328" w:rsidRPr="009A449A" w:rsidRDefault="00B84328" w:rsidP="002D30CA">
            <w:r>
              <w:t>AO9</w:t>
            </w:r>
          </w:p>
          <w:p w14:paraId="440D456F" w14:textId="77777777" w:rsidR="00B84328" w:rsidRPr="009A449A" w:rsidRDefault="00B84328" w:rsidP="002D30CA">
            <w:r w:rsidRPr="00B84328">
              <w:rPr>
                <w:b/>
              </w:rPr>
              <w:t>Use spoken Standard English</w:t>
            </w:r>
            <w:r w:rsidRPr="009A449A">
              <w:t xml:space="preserve"> effectively in speeches and presentations</w:t>
            </w:r>
            <w:r>
              <w:t>.</w:t>
            </w:r>
          </w:p>
        </w:tc>
        <w:tc>
          <w:tcPr>
            <w:tcW w:w="6804" w:type="dxa"/>
          </w:tcPr>
          <w:p w14:paraId="4C2D8811" w14:textId="77777777" w:rsidR="00B84328" w:rsidRPr="009A449A" w:rsidRDefault="00B84328" w:rsidP="00B84328">
            <w:pPr>
              <w:pStyle w:val="ListParagraph"/>
              <w:numPr>
                <w:ilvl w:val="0"/>
                <w:numId w:val="42"/>
              </w:numPr>
              <w:ind w:left="368"/>
            </w:pPr>
            <w:r>
              <w:t>E</w:t>
            </w:r>
            <w:r w:rsidRPr="009A449A">
              <w:t xml:space="preserve">xpressing ideas using </w:t>
            </w:r>
            <w:r w:rsidRPr="00D04A97">
              <w:rPr>
                <w:b/>
              </w:rPr>
              <w:t>Standard English</w:t>
            </w:r>
            <w:r w:rsidRPr="009A449A">
              <w:t>, whenever and wherever appropriate.</w:t>
            </w:r>
          </w:p>
          <w:p w14:paraId="09C9DEBA" w14:textId="77777777" w:rsidR="00B84328" w:rsidRPr="009A449A" w:rsidRDefault="00B84328" w:rsidP="00B84328">
            <w:pPr>
              <w:ind w:left="368"/>
            </w:pPr>
          </w:p>
        </w:tc>
      </w:tr>
    </w:tbl>
    <w:p w14:paraId="5AB27FA2" w14:textId="77777777" w:rsidR="00B84328" w:rsidRPr="00B84328" w:rsidRDefault="00B84328" w:rsidP="009A449A">
      <w:pPr>
        <w:rPr>
          <w:bC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547"/>
        <w:gridCol w:w="6804"/>
      </w:tblGrid>
      <w:tr w:rsidR="00DE113A" w:rsidRPr="009A449A" w14:paraId="3C46E6D8" w14:textId="77777777" w:rsidTr="00752F97">
        <w:trPr>
          <w:trHeight w:val="418"/>
          <w:tblHeader/>
        </w:trPr>
        <w:tc>
          <w:tcPr>
            <w:tcW w:w="2547" w:type="dxa"/>
            <w:shd w:val="clear" w:color="auto" w:fill="76923C" w:themeFill="accent3" w:themeFillShade="BF"/>
            <w:vAlign w:val="center"/>
          </w:tcPr>
          <w:p w14:paraId="0CD73EE6" w14:textId="77777777" w:rsidR="00DE113A" w:rsidRPr="00567030" w:rsidRDefault="00DE113A" w:rsidP="00DE113A">
            <w:pPr>
              <w:rPr>
                <w:b/>
                <w:color w:val="FFFFFF" w:themeColor="background1"/>
              </w:rPr>
            </w:pPr>
            <w:r w:rsidRPr="00567030">
              <w:rPr>
                <w:b/>
                <w:color w:val="FFFFFF" w:themeColor="background1"/>
              </w:rPr>
              <w:t xml:space="preserve">Assessment Objective </w:t>
            </w:r>
          </w:p>
        </w:tc>
        <w:tc>
          <w:tcPr>
            <w:tcW w:w="6804" w:type="dxa"/>
            <w:shd w:val="clear" w:color="auto" w:fill="76923C" w:themeFill="accent3" w:themeFillShade="BF"/>
            <w:vAlign w:val="center"/>
          </w:tcPr>
          <w:p w14:paraId="3894B740" w14:textId="77777777" w:rsidR="00DE113A" w:rsidRPr="00567030" w:rsidRDefault="00427EE2" w:rsidP="00DE113A">
            <w:pPr>
              <w:rPr>
                <w:b/>
                <w:color w:val="FFFFFF" w:themeColor="background1"/>
              </w:rPr>
            </w:pPr>
            <w:r>
              <w:rPr>
                <w:b/>
                <w:color w:val="FFFFFF" w:themeColor="background1"/>
              </w:rPr>
              <w:t>What strategies could you use in your own subject area?</w:t>
            </w:r>
          </w:p>
        </w:tc>
      </w:tr>
      <w:tr w:rsidR="00B84328" w:rsidRPr="009A449A" w14:paraId="459D6ACC" w14:textId="77777777" w:rsidTr="00427EE2">
        <w:trPr>
          <w:trHeight w:val="2288"/>
        </w:trPr>
        <w:tc>
          <w:tcPr>
            <w:tcW w:w="2547" w:type="dxa"/>
            <w:shd w:val="clear" w:color="auto" w:fill="auto"/>
          </w:tcPr>
          <w:p w14:paraId="0712C915" w14:textId="77777777" w:rsidR="00B84328" w:rsidRPr="009A449A" w:rsidRDefault="00B84328" w:rsidP="00B84328">
            <w:r>
              <w:t>AO7</w:t>
            </w:r>
          </w:p>
          <w:p w14:paraId="76B8F195" w14:textId="77777777" w:rsidR="00B84328" w:rsidRPr="009A449A" w:rsidRDefault="00B84328" w:rsidP="00B84328">
            <w:r>
              <w:t>D</w:t>
            </w:r>
            <w:r w:rsidRPr="009A449A">
              <w:t xml:space="preserve">emonstrate </w:t>
            </w:r>
            <w:r w:rsidRPr="00B84328">
              <w:rPr>
                <w:b/>
              </w:rPr>
              <w:t>presentation skills</w:t>
            </w:r>
            <w:r w:rsidRPr="009A449A">
              <w:t xml:space="preserve"> in a formal setting</w:t>
            </w:r>
            <w:r>
              <w:t>.</w:t>
            </w:r>
          </w:p>
        </w:tc>
        <w:tc>
          <w:tcPr>
            <w:tcW w:w="6804" w:type="dxa"/>
          </w:tcPr>
          <w:p w14:paraId="3018E1DB" w14:textId="77777777" w:rsidR="00B84328" w:rsidRPr="009A449A" w:rsidRDefault="00B84328" w:rsidP="00B84328"/>
        </w:tc>
      </w:tr>
      <w:tr w:rsidR="00B84328" w:rsidRPr="009A449A" w14:paraId="6EB27FC7" w14:textId="77777777" w:rsidTr="00427EE2">
        <w:trPr>
          <w:trHeight w:val="2288"/>
        </w:trPr>
        <w:tc>
          <w:tcPr>
            <w:tcW w:w="2547" w:type="dxa"/>
            <w:shd w:val="clear" w:color="auto" w:fill="auto"/>
          </w:tcPr>
          <w:p w14:paraId="4316DE97" w14:textId="77777777" w:rsidR="00B84328" w:rsidRPr="009A449A" w:rsidRDefault="00B84328" w:rsidP="00B84328">
            <w:r>
              <w:t>AO8</w:t>
            </w:r>
          </w:p>
          <w:p w14:paraId="5F660F76" w14:textId="77777777" w:rsidR="00B84328" w:rsidRPr="009A449A" w:rsidRDefault="00B84328" w:rsidP="00752F97">
            <w:r w:rsidRPr="00B84328">
              <w:rPr>
                <w:b/>
              </w:rPr>
              <w:t>Listen and respond</w:t>
            </w:r>
            <w:r w:rsidRPr="009A449A">
              <w:t xml:space="preserve"> appropriately to spoken language, including questions and feedback to presentations</w:t>
            </w:r>
            <w:r>
              <w:t>.</w:t>
            </w:r>
          </w:p>
        </w:tc>
        <w:tc>
          <w:tcPr>
            <w:tcW w:w="6804" w:type="dxa"/>
          </w:tcPr>
          <w:p w14:paraId="696BFC14" w14:textId="77777777" w:rsidR="00B84328" w:rsidRPr="009A449A" w:rsidRDefault="00B84328" w:rsidP="00B84328"/>
        </w:tc>
      </w:tr>
      <w:tr w:rsidR="00B84328" w:rsidRPr="009A449A" w14:paraId="13BF09E3" w14:textId="77777777" w:rsidTr="00427EE2">
        <w:trPr>
          <w:trHeight w:val="2288"/>
        </w:trPr>
        <w:tc>
          <w:tcPr>
            <w:tcW w:w="2547" w:type="dxa"/>
            <w:shd w:val="clear" w:color="auto" w:fill="auto"/>
          </w:tcPr>
          <w:p w14:paraId="50DCE071" w14:textId="77777777" w:rsidR="00B84328" w:rsidRPr="009A449A" w:rsidRDefault="00B84328" w:rsidP="00B84328">
            <w:r>
              <w:t>AO9</w:t>
            </w:r>
          </w:p>
          <w:p w14:paraId="449B1F4D" w14:textId="77777777" w:rsidR="00B84328" w:rsidRPr="009A449A" w:rsidRDefault="00B84328" w:rsidP="00B84328">
            <w:r w:rsidRPr="00B84328">
              <w:rPr>
                <w:b/>
              </w:rPr>
              <w:t>Use spoken Standard English</w:t>
            </w:r>
            <w:r w:rsidRPr="009A449A">
              <w:t xml:space="preserve"> effectively in speeches and presentations</w:t>
            </w:r>
            <w:r>
              <w:t>.</w:t>
            </w:r>
          </w:p>
        </w:tc>
        <w:tc>
          <w:tcPr>
            <w:tcW w:w="6804" w:type="dxa"/>
          </w:tcPr>
          <w:p w14:paraId="0E0C950F" w14:textId="77777777" w:rsidR="00B84328" w:rsidRPr="009A449A" w:rsidRDefault="00B84328" w:rsidP="00752F97">
            <w:pPr>
              <w:spacing w:after="120"/>
            </w:pPr>
          </w:p>
        </w:tc>
      </w:tr>
    </w:tbl>
    <w:p w14:paraId="22EB0E1A" w14:textId="77777777" w:rsidR="008E7014" w:rsidRDefault="008E7014" w:rsidP="00752F97"/>
    <w:tbl>
      <w:tblPr>
        <w:tblStyle w:val="TableGrid"/>
        <w:tblW w:w="0" w:type="auto"/>
        <w:tblLook w:val="04A0" w:firstRow="1" w:lastRow="0" w:firstColumn="1" w:lastColumn="0" w:noHBand="0" w:noVBand="1"/>
      </w:tblPr>
      <w:tblGrid>
        <w:gridCol w:w="468"/>
        <w:gridCol w:w="1120"/>
        <w:gridCol w:w="5323"/>
        <w:gridCol w:w="2291"/>
      </w:tblGrid>
      <w:tr w:rsidR="008E7014" w14:paraId="22F0F5B2" w14:textId="77777777" w:rsidTr="00466EB6">
        <w:trPr>
          <w:trHeight w:val="334"/>
        </w:trPr>
        <w:tc>
          <w:tcPr>
            <w:tcW w:w="468" w:type="dxa"/>
            <w:shd w:val="clear" w:color="auto" w:fill="76923C" w:themeFill="accent3" w:themeFillShade="BF"/>
          </w:tcPr>
          <w:p w14:paraId="2E88BD9C" w14:textId="4396C037" w:rsidR="008E7014" w:rsidRPr="00466EB6" w:rsidRDefault="00BE2A03" w:rsidP="00BE2A03">
            <w:pPr>
              <w:jc w:val="center"/>
              <w:rPr>
                <w:color w:val="FFFFFF" w:themeColor="background1"/>
              </w:rPr>
            </w:pPr>
            <w:bookmarkStart w:id="0" w:name="_Hlk122000225"/>
            <w:r w:rsidRPr="00466EB6">
              <w:rPr>
                <w:color w:val="FFFFFF" w:themeColor="background1"/>
              </w:rPr>
              <w:lastRenderedPageBreak/>
              <w:t>#</w:t>
            </w:r>
          </w:p>
        </w:tc>
        <w:tc>
          <w:tcPr>
            <w:tcW w:w="1120" w:type="dxa"/>
            <w:shd w:val="clear" w:color="auto" w:fill="76923C" w:themeFill="accent3" w:themeFillShade="BF"/>
          </w:tcPr>
          <w:p w14:paraId="4EDECC0F" w14:textId="77777777" w:rsidR="008E7014" w:rsidRPr="00466EB6" w:rsidRDefault="008E7014" w:rsidP="00E652C5">
            <w:pPr>
              <w:rPr>
                <w:color w:val="FFFFFF" w:themeColor="background1"/>
              </w:rPr>
            </w:pPr>
            <w:r w:rsidRPr="00466EB6">
              <w:rPr>
                <w:color w:val="FFFFFF" w:themeColor="background1"/>
              </w:rPr>
              <w:t>Date</w:t>
            </w:r>
          </w:p>
        </w:tc>
        <w:tc>
          <w:tcPr>
            <w:tcW w:w="5323" w:type="dxa"/>
            <w:shd w:val="clear" w:color="auto" w:fill="76923C" w:themeFill="accent3" w:themeFillShade="BF"/>
          </w:tcPr>
          <w:p w14:paraId="544732BD" w14:textId="77777777" w:rsidR="008E7014" w:rsidRPr="00466EB6" w:rsidRDefault="008E7014" w:rsidP="00E652C5">
            <w:pPr>
              <w:rPr>
                <w:color w:val="FFFFFF" w:themeColor="background1"/>
              </w:rPr>
            </w:pPr>
          </w:p>
        </w:tc>
        <w:tc>
          <w:tcPr>
            <w:tcW w:w="2291" w:type="dxa"/>
            <w:shd w:val="clear" w:color="auto" w:fill="76923C" w:themeFill="accent3" w:themeFillShade="BF"/>
          </w:tcPr>
          <w:p w14:paraId="4A726DF4" w14:textId="77777777" w:rsidR="008E7014" w:rsidRPr="00466EB6" w:rsidRDefault="008E7014" w:rsidP="00E652C5">
            <w:pPr>
              <w:rPr>
                <w:color w:val="FFFFFF" w:themeColor="background1"/>
              </w:rPr>
            </w:pPr>
          </w:p>
        </w:tc>
      </w:tr>
      <w:tr w:rsidR="008E7014" w14:paraId="44246B17" w14:textId="77777777" w:rsidTr="00466EB6">
        <w:trPr>
          <w:trHeight w:val="334"/>
        </w:trPr>
        <w:tc>
          <w:tcPr>
            <w:tcW w:w="468" w:type="dxa"/>
            <w:shd w:val="clear" w:color="auto" w:fill="auto"/>
          </w:tcPr>
          <w:p w14:paraId="110E6F28" w14:textId="77777777" w:rsidR="008E7014" w:rsidRPr="00466EB6" w:rsidRDefault="008E7014" w:rsidP="00E652C5">
            <w:pPr>
              <w:jc w:val="right"/>
            </w:pPr>
            <w:r w:rsidRPr="00466EB6">
              <w:t>1</w:t>
            </w:r>
          </w:p>
        </w:tc>
        <w:tc>
          <w:tcPr>
            <w:tcW w:w="1120" w:type="dxa"/>
            <w:shd w:val="clear" w:color="auto" w:fill="auto"/>
          </w:tcPr>
          <w:p w14:paraId="71CAFB90" w14:textId="52E58372" w:rsidR="008E7014" w:rsidRPr="00466EB6" w:rsidRDefault="00BE2A03" w:rsidP="00E652C5">
            <w:r w:rsidRPr="00466EB6">
              <w:t>5</w:t>
            </w:r>
            <w:r w:rsidR="008E7014" w:rsidRPr="00466EB6">
              <w:t>/9/</w:t>
            </w:r>
            <w:r w:rsidR="00466EB6" w:rsidRPr="00466EB6">
              <w:t>22</w:t>
            </w:r>
          </w:p>
        </w:tc>
        <w:tc>
          <w:tcPr>
            <w:tcW w:w="5323" w:type="dxa"/>
            <w:shd w:val="clear" w:color="auto" w:fill="auto"/>
          </w:tcPr>
          <w:p w14:paraId="1321BFB2" w14:textId="77777777" w:rsidR="008E7014" w:rsidRPr="00466EB6" w:rsidRDefault="008E7014" w:rsidP="00E652C5"/>
        </w:tc>
        <w:tc>
          <w:tcPr>
            <w:tcW w:w="2291" w:type="dxa"/>
            <w:shd w:val="clear" w:color="auto" w:fill="auto"/>
          </w:tcPr>
          <w:p w14:paraId="10C3D739" w14:textId="77777777" w:rsidR="008E7014" w:rsidRPr="00466EB6" w:rsidRDefault="008E7014" w:rsidP="00E652C5"/>
        </w:tc>
      </w:tr>
      <w:tr w:rsidR="008E7014" w14:paraId="48EB8028" w14:textId="77777777" w:rsidTr="00466EB6">
        <w:trPr>
          <w:trHeight w:val="334"/>
        </w:trPr>
        <w:tc>
          <w:tcPr>
            <w:tcW w:w="468" w:type="dxa"/>
          </w:tcPr>
          <w:p w14:paraId="442D32D6" w14:textId="77777777" w:rsidR="008E7014" w:rsidRPr="00466EB6" w:rsidRDefault="008E7014" w:rsidP="00E652C5">
            <w:pPr>
              <w:jc w:val="right"/>
            </w:pPr>
            <w:r w:rsidRPr="00466EB6">
              <w:t>2</w:t>
            </w:r>
          </w:p>
        </w:tc>
        <w:tc>
          <w:tcPr>
            <w:tcW w:w="1120" w:type="dxa"/>
          </w:tcPr>
          <w:p w14:paraId="150421A6" w14:textId="47E740DC" w:rsidR="008E7014" w:rsidRPr="00466EB6" w:rsidRDefault="008E7014" w:rsidP="00E652C5">
            <w:r w:rsidRPr="00466EB6">
              <w:t>1</w:t>
            </w:r>
            <w:r w:rsidR="00BE2A03" w:rsidRPr="00466EB6">
              <w:t>2</w:t>
            </w:r>
            <w:r w:rsidRPr="00466EB6">
              <w:t>/9/</w:t>
            </w:r>
            <w:r w:rsidR="00466EB6" w:rsidRPr="00466EB6">
              <w:t>22</w:t>
            </w:r>
          </w:p>
        </w:tc>
        <w:tc>
          <w:tcPr>
            <w:tcW w:w="5323" w:type="dxa"/>
          </w:tcPr>
          <w:p w14:paraId="5A8B91FA" w14:textId="77777777" w:rsidR="008E7014" w:rsidRPr="00466EB6" w:rsidRDefault="008E7014" w:rsidP="00E652C5"/>
        </w:tc>
        <w:tc>
          <w:tcPr>
            <w:tcW w:w="2291" w:type="dxa"/>
          </w:tcPr>
          <w:p w14:paraId="376C1842" w14:textId="77777777" w:rsidR="008E7014" w:rsidRPr="00466EB6" w:rsidRDefault="008E7014" w:rsidP="00E652C5"/>
        </w:tc>
      </w:tr>
      <w:tr w:rsidR="008E7014" w14:paraId="760B9494" w14:textId="77777777" w:rsidTr="00466EB6">
        <w:trPr>
          <w:trHeight w:val="334"/>
        </w:trPr>
        <w:tc>
          <w:tcPr>
            <w:tcW w:w="468" w:type="dxa"/>
          </w:tcPr>
          <w:p w14:paraId="0DA052C1" w14:textId="77777777" w:rsidR="008E7014" w:rsidRPr="00466EB6" w:rsidRDefault="008E7014" w:rsidP="00E652C5">
            <w:pPr>
              <w:jc w:val="right"/>
            </w:pPr>
            <w:r w:rsidRPr="00466EB6">
              <w:t>3</w:t>
            </w:r>
          </w:p>
        </w:tc>
        <w:tc>
          <w:tcPr>
            <w:tcW w:w="1120" w:type="dxa"/>
          </w:tcPr>
          <w:p w14:paraId="5A936FE2" w14:textId="68D2DB6E" w:rsidR="008E7014" w:rsidRPr="00466EB6" w:rsidRDefault="008E7014" w:rsidP="00E652C5">
            <w:r w:rsidRPr="00466EB6">
              <w:t>1</w:t>
            </w:r>
            <w:r w:rsidR="00BE2A03" w:rsidRPr="00466EB6">
              <w:t>9</w:t>
            </w:r>
            <w:r w:rsidRPr="00466EB6">
              <w:t>/9/</w:t>
            </w:r>
            <w:r w:rsidR="00466EB6" w:rsidRPr="00466EB6">
              <w:t>22</w:t>
            </w:r>
          </w:p>
        </w:tc>
        <w:tc>
          <w:tcPr>
            <w:tcW w:w="5323" w:type="dxa"/>
          </w:tcPr>
          <w:p w14:paraId="65380CA9" w14:textId="77777777" w:rsidR="008E7014" w:rsidRPr="00466EB6" w:rsidRDefault="008E7014" w:rsidP="00E652C5"/>
        </w:tc>
        <w:tc>
          <w:tcPr>
            <w:tcW w:w="2291" w:type="dxa"/>
          </w:tcPr>
          <w:p w14:paraId="324AAE40" w14:textId="77777777" w:rsidR="008E7014" w:rsidRPr="00466EB6" w:rsidRDefault="008E7014" w:rsidP="00E652C5"/>
        </w:tc>
      </w:tr>
      <w:tr w:rsidR="008E7014" w14:paraId="461E4B9C" w14:textId="77777777" w:rsidTr="00466EB6">
        <w:trPr>
          <w:trHeight w:val="334"/>
        </w:trPr>
        <w:tc>
          <w:tcPr>
            <w:tcW w:w="468" w:type="dxa"/>
          </w:tcPr>
          <w:p w14:paraId="354FEEF9" w14:textId="77777777" w:rsidR="008E7014" w:rsidRPr="00466EB6" w:rsidRDefault="008E7014" w:rsidP="00E652C5">
            <w:pPr>
              <w:jc w:val="right"/>
            </w:pPr>
            <w:r w:rsidRPr="00466EB6">
              <w:t>4</w:t>
            </w:r>
          </w:p>
        </w:tc>
        <w:tc>
          <w:tcPr>
            <w:tcW w:w="1120" w:type="dxa"/>
          </w:tcPr>
          <w:p w14:paraId="568F8E03" w14:textId="47BE0882" w:rsidR="008E7014" w:rsidRPr="00466EB6" w:rsidRDefault="008E7014" w:rsidP="00E652C5">
            <w:r w:rsidRPr="00466EB6">
              <w:t>2</w:t>
            </w:r>
            <w:r w:rsidR="00BE2A03" w:rsidRPr="00466EB6">
              <w:t>6</w:t>
            </w:r>
            <w:r w:rsidRPr="00466EB6">
              <w:t>/9/</w:t>
            </w:r>
            <w:r w:rsidR="00466EB6" w:rsidRPr="00466EB6">
              <w:t>22</w:t>
            </w:r>
          </w:p>
        </w:tc>
        <w:tc>
          <w:tcPr>
            <w:tcW w:w="5323" w:type="dxa"/>
          </w:tcPr>
          <w:p w14:paraId="5C47F4D6" w14:textId="77777777" w:rsidR="008E7014" w:rsidRPr="00466EB6" w:rsidRDefault="008E7014" w:rsidP="00E652C5"/>
        </w:tc>
        <w:tc>
          <w:tcPr>
            <w:tcW w:w="2291" w:type="dxa"/>
          </w:tcPr>
          <w:p w14:paraId="4F889739" w14:textId="77777777" w:rsidR="008E7014" w:rsidRPr="00466EB6" w:rsidRDefault="008E7014" w:rsidP="00E652C5"/>
        </w:tc>
      </w:tr>
      <w:tr w:rsidR="008E7014" w14:paraId="437FAD8D" w14:textId="77777777" w:rsidTr="00466EB6">
        <w:trPr>
          <w:trHeight w:val="334"/>
        </w:trPr>
        <w:tc>
          <w:tcPr>
            <w:tcW w:w="468" w:type="dxa"/>
          </w:tcPr>
          <w:p w14:paraId="13477AB6" w14:textId="77777777" w:rsidR="008E7014" w:rsidRPr="00466EB6" w:rsidRDefault="008E7014" w:rsidP="00E652C5">
            <w:pPr>
              <w:jc w:val="right"/>
            </w:pPr>
            <w:r w:rsidRPr="00466EB6">
              <w:t>5</w:t>
            </w:r>
          </w:p>
        </w:tc>
        <w:tc>
          <w:tcPr>
            <w:tcW w:w="1120" w:type="dxa"/>
          </w:tcPr>
          <w:p w14:paraId="383B6631" w14:textId="25D39C8A" w:rsidR="008E7014" w:rsidRPr="00466EB6" w:rsidRDefault="00BE2A03" w:rsidP="00E652C5">
            <w:r w:rsidRPr="00466EB6">
              <w:t>3</w:t>
            </w:r>
            <w:r w:rsidR="008E7014" w:rsidRPr="00466EB6">
              <w:t>/10/</w:t>
            </w:r>
            <w:r w:rsidR="00466EB6" w:rsidRPr="00466EB6">
              <w:t>22</w:t>
            </w:r>
          </w:p>
        </w:tc>
        <w:tc>
          <w:tcPr>
            <w:tcW w:w="5323" w:type="dxa"/>
          </w:tcPr>
          <w:p w14:paraId="59CC49FB" w14:textId="77777777" w:rsidR="008E7014" w:rsidRPr="00466EB6" w:rsidRDefault="008E7014" w:rsidP="00E652C5"/>
        </w:tc>
        <w:tc>
          <w:tcPr>
            <w:tcW w:w="2291" w:type="dxa"/>
          </w:tcPr>
          <w:p w14:paraId="0D3EF668" w14:textId="77777777" w:rsidR="008E7014" w:rsidRPr="00466EB6" w:rsidRDefault="008E7014" w:rsidP="00E652C5"/>
        </w:tc>
      </w:tr>
      <w:tr w:rsidR="008E7014" w14:paraId="4BC83952" w14:textId="77777777" w:rsidTr="00466EB6">
        <w:trPr>
          <w:trHeight w:val="334"/>
        </w:trPr>
        <w:tc>
          <w:tcPr>
            <w:tcW w:w="468" w:type="dxa"/>
          </w:tcPr>
          <w:p w14:paraId="1431D5CA" w14:textId="77777777" w:rsidR="008E7014" w:rsidRPr="00466EB6" w:rsidRDefault="008E7014" w:rsidP="00E652C5">
            <w:pPr>
              <w:jc w:val="right"/>
            </w:pPr>
            <w:r w:rsidRPr="00466EB6">
              <w:t>6</w:t>
            </w:r>
          </w:p>
        </w:tc>
        <w:tc>
          <w:tcPr>
            <w:tcW w:w="1120" w:type="dxa"/>
          </w:tcPr>
          <w:p w14:paraId="56E35882" w14:textId="6BDDA21D" w:rsidR="008E7014" w:rsidRPr="00466EB6" w:rsidRDefault="00BE2A03" w:rsidP="00E652C5">
            <w:r w:rsidRPr="00466EB6">
              <w:t>10</w:t>
            </w:r>
            <w:r w:rsidR="008E7014" w:rsidRPr="00466EB6">
              <w:t>/10/</w:t>
            </w:r>
            <w:r w:rsidR="00466EB6" w:rsidRPr="00466EB6">
              <w:t>22</w:t>
            </w:r>
          </w:p>
        </w:tc>
        <w:tc>
          <w:tcPr>
            <w:tcW w:w="5323" w:type="dxa"/>
          </w:tcPr>
          <w:p w14:paraId="6AC760EB" w14:textId="77777777" w:rsidR="008E7014" w:rsidRPr="00466EB6" w:rsidRDefault="008E7014" w:rsidP="00E652C5"/>
        </w:tc>
        <w:tc>
          <w:tcPr>
            <w:tcW w:w="2291" w:type="dxa"/>
          </w:tcPr>
          <w:p w14:paraId="7DDE1493" w14:textId="77777777" w:rsidR="008E7014" w:rsidRPr="00466EB6" w:rsidRDefault="008E7014" w:rsidP="00E652C5"/>
        </w:tc>
      </w:tr>
      <w:tr w:rsidR="008E7014" w14:paraId="60D2D9B2" w14:textId="77777777" w:rsidTr="00466EB6">
        <w:trPr>
          <w:trHeight w:val="334"/>
        </w:trPr>
        <w:tc>
          <w:tcPr>
            <w:tcW w:w="468" w:type="dxa"/>
          </w:tcPr>
          <w:p w14:paraId="5B4BEA9C" w14:textId="77777777" w:rsidR="008E7014" w:rsidRPr="00466EB6" w:rsidRDefault="008E7014" w:rsidP="00E652C5">
            <w:pPr>
              <w:jc w:val="right"/>
            </w:pPr>
            <w:r w:rsidRPr="00466EB6">
              <w:t>7</w:t>
            </w:r>
          </w:p>
        </w:tc>
        <w:tc>
          <w:tcPr>
            <w:tcW w:w="1120" w:type="dxa"/>
          </w:tcPr>
          <w:p w14:paraId="0A744B20" w14:textId="0330AE06" w:rsidR="008E7014" w:rsidRPr="00466EB6" w:rsidRDefault="008E7014" w:rsidP="00E652C5">
            <w:r w:rsidRPr="00466EB6">
              <w:t>1</w:t>
            </w:r>
            <w:r w:rsidR="00BE2A03" w:rsidRPr="00466EB6">
              <w:t>7</w:t>
            </w:r>
            <w:r w:rsidRPr="00466EB6">
              <w:t>/10/</w:t>
            </w:r>
            <w:r w:rsidR="00466EB6" w:rsidRPr="00466EB6">
              <w:t>22</w:t>
            </w:r>
          </w:p>
        </w:tc>
        <w:tc>
          <w:tcPr>
            <w:tcW w:w="5323" w:type="dxa"/>
          </w:tcPr>
          <w:p w14:paraId="2A72C60B" w14:textId="77777777" w:rsidR="008E7014" w:rsidRPr="00466EB6" w:rsidRDefault="008E7014" w:rsidP="00E652C5"/>
        </w:tc>
        <w:tc>
          <w:tcPr>
            <w:tcW w:w="2291" w:type="dxa"/>
          </w:tcPr>
          <w:p w14:paraId="10246F69" w14:textId="77777777" w:rsidR="008E7014" w:rsidRPr="00466EB6" w:rsidRDefault="008E7014" w:rsidP="00E652C5"/>
        </w:tc>
      </w:tr>
      <w:tr w:rsidR="008E7014" w14:paraId="09816564" w14:textId="77777777" w:rsidTr="00466EB6">
        <w:trPr>
          <w:trHeight w:val="334"/>
        </w:trPr>
        <w:tc>
          <w:tcPr>
            <w:tcW w:w="468" w:type="dxa"/>
            <w:shd w:val="clear" w:color="auto" w:fill="EAF1DD" w:themeFill="accent3" w:themeFillTint="33"/>
          </w:tcPr>
          <w:p w14:paraId="13F6779B" w14:textId="4F58B8BD" w:rsidR="008E7014" w:rsidRPr="00466EB6" w:rsidRDefault="008E7014" w:rsidP="00E652C5">
            <w:pPr>
              <w:jc w:val="right"/>
            </w:pPr>
          </w:p>
        </w:tc>
        <w:tc>
          <w:tcPr>
            <w:tcW w:w="1120" w:type="dxa"/>
            <w:shd w:val="clear" w:color="auto" w:fill="EAF1DD" w:themeFill="accent3" w:themeFillTint="33"/>
          </w:tcPr>
          <w:p w14:paraId="71572509" w14:textId="52B45749" w:rsidR="008E7014" w:rsidRPr="00466EB6" w:rsidRDefault="008E7014" w:rsidP="00E652C5">
            <w:r w:rsidRPr="00466EB6">
              <w:t>2</w:t>
            </w:r>
            <w:r w:rsidR="00BE2A03" w:rsidRPr="00466EB6">
              <w:t>4</w:t>
            </w:r>
            <w:r w:rsidRPr="00466EB6">
              <w:t>/10/</w:t>
            </w:r>
            <w:r w:rsidR="00466EB6" w:rsidRPr="00466EB6">
              <w:t>22</w:t>
            </w:r>
          </w:p>
        </w:tc>
        <w:tc>
          <w:tcPr>
            <w:tcW w:w="5323" w:type="dxa"/>
            <w:shd w:val="clear" w:color="auto" w:fill="EAF1DD" w:themeFill="accent3" w:themeFillTint="33"/>
          </w:tcPr>
          <w:p w14:paraId="3734BF29" w14:textId="35382DB8" w:rsidR="008E7014" w:rsidRPr="00466EB6" w:rsidRDefault="00466EB6" w:rsidP="00E652C5">
            <w:r w:rsidRPr="00466EB6">
              <w:t>Half term</w:t>
            </w:r>
          </w:p>
        </w:tc>
        <w:tc>
          <w:tcPr>
            <w:tcW w:w="2291" w:type="dxa"/>
            <w:shd w:val="clear" w:color="auto" w:fill="EAF1DD" w:themeFill="accent3" w:themeFillTint="33"/>
          </w:tcPr>
          <w:p w14:paraId="7D964927" w14:textId="77777777" w:rsidR="008E7014" w:rsidRPr="00466EB6" w:rsidRDefault="008E7014" w:rsidP="00E652C5"/>
        </w:tc>
      </w:tr>
      <w:tr w:rsidR="00466EB6" w14:paraId="1F6EA3B9" w14:textId="77777777" w:rsidTr="00466EB6">
        <w:trPr>
          <w:trHeight w:val="334"/>
        </w:trPr>
        <w:tc>
          <w:tcPr>
            <w:tcW w:w="468" w:type="dxa"/>
            <w:shd w:val="clear" w:color="auto" w:fill="auto"/>
          </w:tcPr>
          <w:p w14:paraId="53CB5215" w14:textId="3362F17A" w:rsidR="00466EB6" w:rsidRPr="00466EB6" w:rsidRDefault="00466EB6" w:rsidP="00466EB6">
            <w:pPr>
              <w:jc w:val="right"/>
            </w:pPr>
            <w:r w:rsidRPr="00466EB6">
              <w:t>8</w:t>
            </w:r>
          </w:p>
        </w:tc>
        <w:tc>
          <w:tcPr>
            <w:tcW w:w="1120" w:type="dxa"/>
            <w:shd w:val="clear" w:color="auto" w:fill="auto"/>
          </w:tcPr>
          <w:p w14:paraId="3A18DE73" w14:textId="3EA387A8" w:rsidR="00466EB6" w:rsidRPr="00466EB6" w:rsidRDefault="00466EB6" w:rsidP="00466EB6">
            <w:r w:rsidRPr="00466EB6">
              <w:t>31/10/22</w:t>
            </w:r>
          </w:p>
        </w:tc>
        <w:tc>
          <w:tcPr>
            <w:tcW w:w="5323" w:type="dxa"/>
            <w:shd w:val="clear" w:color="auto" w:fill="auto"/>
          </w:tcPr>
          <w:p w14:paraId="671AAE0D" w14:textId="77777777" w:rsidR="00466EB6" w:rsidRPr="00466EB6" w:rsidRDefault="00466EB6" w:rsidP="00466EB6"/>
        </w:tc>
        <w:tc>
          <w:tcPr>
            <w:tcW w:w="2291" w:type="dxa"/>
            <w:shd w:val="clear" w:color="auto" w:fill="auto"/>
          </w:tcPr>
          <w:p w14:paraId="0594257B" w14:textId="77777777" w:rsidR="00466EB6" w:rsidRPr="00466EB6" w:rsidRDefault="00466EB6" w:rsidP="00466EB6"/>
        </w:tc>
      </w:tr>
      <w:tr w:rsidR="00466EB6" w14:paraId="1042CFAF" w14:textId="77777777" w:rsidTr="00466EB6">
        <w:trPr>
          <w:trHeight w:val="334"/>
        </w:trPr>
        <w:tc>
          <w:tcPr>
            <w:tcW w:w="468" w:type="dxa"/>
            <w:shd w:val="clear" w:color="auto" w:fill="auto"/>
          </w:tcPr>
          <w:p w14:paraId="441B697F" w14:textId="75D6A81D" w:rsidR="00466EB6" w:rsidRPr="00466EB6" w:rsidRDefault="00466EB6" w:rsidP="00466EB6">
            <w:pPr>
              <w:jc w:val="right"/>
            </w:pPr>
            <w:r w:rsidRPr="00466EB6">
              <w:t>9</w:t>
            </w:r>
          </w:p>
        </w:tc>
        <w:tc>
          <w:tcPr>
            <w:tcW w:w="1120" w:type="dxa"/>
            <w:shd w:val="clear" w:color="auto" w:fill="auto"/>
          </w:tcPr>
          <w:p w14:paraId="6AAB0181" w14:textId="0DBCE778" w:rsidR="00466EB6" w:rsidRPr="00466EB6" w:rsidRDefault="00466EB6" w:rsidP="00466EB6">
            <w:r w:rsidRPr="00466EB6">
              <w:t>7/11/22</w:t>
            </w:r>
          </w:p>
        </w:tc>
        <w:tc>
          <w:tcPr>
            <w:tcW w:w="5323" w:type="dxa"/>
            <w:shd w:val="clear" w:color="auto" w:fill="auto"/>
          </w:tcPr>
          <w:p w14:paraId="3D659FEF" w14:textId="77777777" w:rsidR="00466EB6" w:rsidRPr="00466EB6" w:rsidRDefault="00466EB6" w:rsidP="00466EB6"/>
        </w:tc>
        <w:tc>
          <w:tcPr>
            <w:tcW w:w="2291" w:type="dxa"/>
            <w:shd w:val="clear" w:color="auto" w:fill="auto"/>
          </w:tcPr>
          <w:p w14:paraId="7EB56724" w14:textId="77777777" w:rsidR="00466EB6" w:rsidRPr="00466EB6" w:rsidRDefault="00466EB6" w:rsidP="00466EB6"/>
        </w:tc>
      </w:tr>
      <w:tr w:rsidR="00466EB6" w14:paraId="75173B8F" w14:textId="77777777" w:rsidTr="00466EB6">
        <w:trPr>
          <w:trHeight w:val="334"/>
        </w:trPr>
        <w:tc>
          <w:tcPr>
            <w:tcW w:w="468" w:type="dxa"/>
          </w:tcPr>
          <w:p w14:paraId="6E262CEF" w14:textId="46FC55B9" w:rsidR="00466EB6" w:rsidRPr="00466EB6" w:rsidRDefault="00466EB6" w:rsidP="00466EB6">
            <w:pPr>
              <w:jc w:val="right"/>
            </w:pPr>
            <w:r w:rsidRPr="00466EB6">
              <w:t>10</w:t>
            </w:r>
          </w:p>
        </w:tc>
        <w:tc>
          <w:tcPr>
            <w:tcW w:w="1120" w:type="dxa"/>
          </w:tcPr>
          <w:p w14:paraId="4996CE26" w14:textId="1441BD04" w:rsidR="00466EB6" w:rsidRPr="00466EB6" w:rsidRDefault="00466EB6" w:rsidP="00466EB6">
            <w:r w:rsidRPr="00466EB6">
              <w:t>14/11/22</w:t>
            </w:r>
          </w:p>
        </w:tc>
        <w:tc>
          <w:tcPr>
            <w:tcW w:w="5323" w:type="dxa"/>
          </w:tcPr>
          <w:p w14:paraId="396F756D" w14:textId="77777777" w:rsidR="00466EB6" w:rsidRPr="00466EB6" w:rsidRDefault="00466EB6" w:rsidP="00466EB6"/>
        </w:tc>
        <w:tc>
          <w:tcPr>
            <w:tcW w:w="2291" w:type="dxa"/>
          </w:tcPr>
          <w:p w14:paraId="03F8A67A" w14:textId="77777777" w:rsidR="00466EB6" w:rsidRPr="00466EB6" w:rsidRDefault="00466EB6" w:rsidP="00466EB6"/>
        </w:tc>
      </w:tr>
      <w:tr w:rsidR="00466EB6" w14:paraId="16DF6EA5" w14:textId="77777777" w:rsidTr="00466EB6">
        <w:trPr>
          <w:trHeight w:val="334"/>
        </w:trPr>
        <w:tc>
          <w:tcPr>
            <w:tcW w:w="468" w:type="dxa"/>
          </w:tcPr>
          <w:p w14:paraId="1754C15B" w14:textId="59717757" w:rsidR="00466EB6" w:rsidRPr="00466EB6" w:rsidRDefault="00466EB6" w:rsidP="00466EB6">
            <w:pPr>
              <w:jc w:val="right"/>
            </w:pPr>
            <w:r w:rsidRPr="00466EB6">
              <w:t>11</w:t>
            </w:r>
          </w:p>
        </w:tc>
        <w:tc>
          <w:tcPr>
            <w:tcW w:w="1120" w:type="dxa"/>
          </w:tcPr>
          <w:p w14:paraId="298A82D2" w14:textId="7F87C22B" w:rsidR="00466EB6" w:rsidRPr="00466EB6" w:rsidRDefault="00466EB6" w:rsidP="00466EB6">
            <w:r w:rsidRPr="00466EB6">
              <w:t>21/11/22</w:t>
            </w:r>
          </w:p>
        </w:tc>
        <w:tc>
          <w:tcPr>
            <w:tcW w:w="5323" w:type="dxa"/>
          </w:tcPr>
          <w:p w14:paraId="41C9860F" w14:textId="77777777" w:rsidR="00466EB6" w:rsidRPr="00466EB6" w:rsidRDefault="00466EB6" w:rsidP="00466EB6"/>
        </w:tc>
        <w:tc>
          <w:tcPr>
            <w:tcW w:w="2291" w:type="dxa"/>
          </w:tcPr>
          <w:p w14:paraId="6B28CA22" w14:textId="77777777" w:rsidR="00466EB6" w:rsidRPr="00466EB6" w:rsidRDefault="00466EB6" w:rsidP="00466EB6"/>
        </w:tc>
      </w:tr>
      <w:tr w:rsidR="00466EB6" w14:paraId="0B412FE2" w14:textId="77777777" w:rsidTr="00466EB6">
        <w:trPr>
          <w:trHeight w:val="334"/>
        </w:trPr>
        <w:tc>
          <w:tcPr>
            <w:tcW w:w="468" w:type="dxa"/>
          </w:tcPr>
          <w:p w14:paraId="14A45FD3" w14:textId="70FC3C57" w:rsidR="00466EB6" w:rsidRPr="00466EB6" w:rsidRDefault="00466EB6" w:rsidP="00466EB6">
            <w:pPr>
              <w:jc w:val="right"/>
            </w:pPr>
            <w:r w:rsidRPr="00466EB6">
              <w:t>12</w:t>
            </w:r>
          </w:p>
        </w:tc>
        <w:tc>
          <w:tcPr>
            <w:tcW w:w="1120" w:type="dxa"/>
          </w:tcPr>
          <w:p w14:paraId="00FCD7C1" w14:textId="008CEE97" w:rsidR="00466EB6" w:rsidRPr="00466EB6" w:rsidRDefault="00466EB6" w:rsidP="00466EB6">
            <w:r w:rsidRPr="00466EB6">
              <w:t>28/11/22</w:t>
            </w:r>
          </w:p>
        </w:tc>
        <w:tc>
          <w:tcPr>
            <w:tcW w:w="5323" w:type="dxa"/>
          </w:tcPr>
          <w:p w14:paraId="7EEDC021" w14:textId="77777777" w:rsidR="00466EB6" w:rsidRPr="00466EB6" w:rsidRDefault="00466EB6" w:rsidP="00466EB6"/>
        </w:tc>
        <w:tc>
          <w:tcPr>
            <w:tcW w:w="2291" w:type="dxa"/>
          </w:tcPr>
          <w:p w14:paraId="01F0BAF6" w14:textId="77777777" w:rsidR="00466EB6" w:rsidRPr="00466EB6" w:rsidRDefault="00466EB6" w:rsidP="00466EB6"/>
        </w:tc>
      </w:tr>
      <w:tr w:rsidR="00466EB6" w14:paraId="55546D14" w14:textId="77777777" w:rsidTr="00466EB6">
        <w:trPr>
          <w:trHeight w:val="334"/>
        </w:trPr>
        <w:tc>
          <w:tcPr>
            <w:tcW w:w="468" w:type="dxa"/>
          </w:tcPr>
          <w:p w14:paraId="5ED6B3A4" w14:textId="17A3B97D" w:rsidR="00466EB6" w:rsidRPr="00466EB6" w:rsidRDefault="00466EB6" w:rsidP="00466EB6">
            <w:pPr>
              <w:jc w:val="right"/>
            </w:pPr>
            <w:r w:rsidRPr="00466EB6">
              <w:t>13</w:t>
            </w:r>
          </w:p>
        </w:tc>
        <w:tc>
          <w:tcPr>
            <w:tcW w:w="1120" w:type="dxa"/>
          </w:tcPr>
          <w:p w14:paraId="6DB6706F" w14:textId="068B5DD1" w:rsidR="00466EB6" w:rsidRPr="00466EB6" w:rsidRDefault="00466EB6" w:rsidP="00466EB6">
            <w:r w:rsidRPr="00466EB6">
              <w:t>5/12/22</w:t>
            </w:r>
          </w:p>
        </w:tc>
        <w:tc>
          <w:tcPr>
            <w:tcW w:w="5323" w:type="dxa"/>
          </w:tcPr>
          <w:p w14:paraId="0B044964" w14:textId="77777777" w:rsidR="00466EB6" w:rsidRPr="00466EB6" w:rsidRDefault="00466EB6" w:rsidP="00466EB6"/>
        </w:tc>
        <w:tc>
          <w:tcPr>
            <w:tcW w:w="2291" w:type="dxa"/>
          </w:tcPr>
          <w:p w14:paraId="3E802691" w14:textId="77777777" w:rsidR="00466EB6" w:rsidRPr="00466EB6" w:rsidRDefault="00466EB6" w:rsidP="00466EB6"/>
        </w:tc>
      </w:tr>
      <w:tr w:rsidR="00466EB6" w14:paraId="2EE1D2E3" w14:textId="77777777" w:rsidTr="00466EB6">
        <w:trPr>
          <w:trHeight w:val="334"/>
        </w:trPr>
        <w:tc>
          <w:tcPr>
            <w:tcW w:w="468" w:type="dxa"/>
          </w:tcPr>
          <w:p w14:paraId="22E98164" w14:textId="629EA319" w:rsidR="00466EB6" w:rsidRPr="00466EB6" w:rsidRDefault="00466EB6" w:rsidP="00466EB6">
            <w:pPr>
              <w:jc w:val="right"/>
            </w:pPr>
            <w:r w:rsidRPr="00466EB6">
              <w:t>14</w:t>
            </w:r>
          </w:p>
        </w:tc>
        <w:tc>
          <w:tcPr>
            <w:tcW w:w="1120" w:type="dxa"/>
          </w:tcPr>
          <w:p w14:paraId="7315AD18" w14:textId="7B0B7137" w:rsidR="00466EB6" w:rsidRPr="00466EB6" w:rsidRDefault="00466EB6" w:rsidP="00466EB6">
            <w:r w:rsidRPr="00466EB6">
              <w:t>12/12/22</w:t>
            </w:r>
          </w:p>
        </w:tc>
        <w:tc>
          <w:tcPr>
            <w:tcW w:w="5323" w:type="dxa"/>
          </w:tcPr>
          <w:p w14:paraId="219E74C5" w14:textId="77777777" w:rsidR="00466EB6" w:rsidRPr="00466EB6" w:rsidRDefault="00466EB6" w:rsidP="00466EB6"/>
        </w:tc>
        <w:tc>
          <w:tcPr>
            <w:tcW w:w="2291" w:type="dxa"/>
          </w:tcPr>
          <w:p w14:paraId="56F27791" w14:textId="77777777" w:rsidR="00466EB6" w:rsidRPr="00466EB6" w:rsidRDefault="00466EB6" w:rsidP="00466EB6"/>
        </w:tc>
      </w:tr>
      <w:tr w:rsidR="00466EB6" w14:paraId="627FC4FF" w14:textId="77777777" w:rsidTr="00466EB6">
        <w:trPr>
          <w:trHeight w:val="334"/>
        </w:trPr>
        <w:tc>
          <w:tcPr>
            <w:tcW w:w="468" w:type="dxa"/>
            <w:shd w:val="clear" w:color="auto" w:fill="EAF1DD" w:themeFill="accent3" w:themeFillTint="33"/>
          </w:tcPr>
          <w:p w14:paraId="286426CF" w14:textId="7E443B70" w:rsidR="00466EB6" w:rsidRPr="00466EB6" w:rsidRDefault="00466EB6" w:rsidP="00466EB6">
            <w:pPr>
              <w:jc w:val="right"/>
            </w:pPr>
          </w:p>
        </w:tc>
        <w:tc>
          <w:tcPr>
            <w:tcW w:w="1120" w:type="dxa"/>
            <w:shd w:val="clear" w:color="auto" w:fill="EAF1DD" w:themeFill="accent3" w:themeFillTint="33"/>
          </w:tcPr>
          <w:p w14:paraId="25318C99" w14:textId="54A01B76" w:rsidR="00466EB6" w:rsidRPr="00466EB6" w:rsidRDefault="00466EB6" w:rsidP="00466EB6">
            <w:r w:rsidRPr="00466EB6">
              <w:t>19/12/22</w:t>
            </w:r>
          </w:p>
        </w:tc>
        <w:tc>
          <w:tcPr>
            <w:tcW w:w="5323" w:type="dxa"/>
            <w:shd w:val="clear" w:color="auto" w:fill="EAF1DD" w:themeFill="accent3" w:themeFillTint="33"/>
          </w:tcPr>
          <w:p w14:paraId="78EB824D" w14:textId="4311755B" w:rsidR="00466EB6" w:rsidRPr="00466EB6" w:rsidRDefault="00466EB6" w:rsidP="00466EB6">
            <w:r w:rsidRPr="00466EB6">
              <w:t>Winter break – 2 weeks</w:t>
            </w:r>
          </w:p>
        </w:tc>
        <w:tc>
          <w:tcPr>
            <w:tcW w:w="2291" w:type="dxa"/>
            <w:shd w:val="clear" w:color="auto" w:fill="EAF1DD" w:themeFill="accent3" w:themeFillTint="33"/>
          </w:tcPr>
          <w:p w14:paraId="7DF2B111" w14:textId="77777777" w:rsidR="00466EB6" w:rsidRPr="00466EB6" w:rsidRDefault="00466EB6" w:rsidP="00466EB6"/>
        </w:tc>
      </w:tr>
      <w:tr w:rsidR="00466EB6" w14:paraId="13EC84FD" w14:textId="77777777" w:rsidTr="00466EB6">
        <w:trPr>
          <w:trHeight w:val="334"/>
        </w:trPr>
        <w:tc>
          <w:tcPr>
            <w:tcW w:w="468" w:type="dxa"/>
            <w:shd w:val="clear" w:color="auto" w:fill="auto"/>
          </w:tcPr>
          <w:p w14:paraId="759D8E32" w14:textId="75E10921" w:rsidR="00466EB6" w:rsidRPr="00466EB6" w:rsidRDefault="00466EB6" w:rsidP="00466EB6">
            <w:pPr>
              <w:jc w:val="right"/>
            </w:pPr>
            <w:r w:rsidRPr="00466EB6">
              <w:t>15</w:t>
            </w:r>
          </w:p>
        </w:tc>
        <w:tc>
          <w:tcPr>
            <w:tcW w:w="1120" w:type="dxa"/>
            <w:shd w:val="clear" w:color="auto" w:fill="auto"/>
          </w:tcPr>
          <w:p w14:paraId="38650049" w14:textId="61AA3D2A" w:rsidR="00466EB6" w:rsidRPr="00466EB6" w:rsidRDefault="00466EB6" w:rsidP="00466EB6">
            <w:r w:rsidRPr="00466EB6">
              <w:t>2/1/23</w:t>
            </w:r>
          </w:p>
        </w:tc>
        <w:tc>
          <w:tcPr>
            <w:tcW w:w="5323" w:type="dxa"/>
            <w:shd w:val="clear" w:color="auto" w:fill="auto"/>
          </w:tcPr>
          <w:p w14:paraId="15C8CE8F" w14:textId="77777777" w:rsidR="00466EB6" w:rsidRPr="00466EB6" w:rsidRDefault="00466EB6" w:rsidP="00466EB6"/>
        </w:tc>
        <w:tc>
          <w:tcPr>
            <w:tcW w:w="2291" w:type="dxa"/>
            <w:shd w:val="clear" w:color="auto" w:fill="auto"/>
          </w:tcPr>
          <w:p w14:paraId="53A8F5DA" w14:textId="77777777" w:rsidR="00466EB6" w:rsidRPr="00466EB6" w:rsidRDefault="00466EB6" w:rsidP="00466EB6"/>
        </w:tc>
      </w:tr>
      <w:tr w:rsidR="00466EB6" w14:paraId="6C46107E" w14:textId="77777777" w:rsidTr="00466EB6">
        <w:trPr>
          <w:trHeight w:val="334"/>
        </w:trPr>
        <w:tc>
          <w:tcPr>
            <w:tcW w:w="468" w:type="dxa"/>
            <w:shd w:val="clear" w:color="auto" w:fill="auto"/>
          </w:tcPr>
          <w:p w14:paraId="5AB55329" w14:textId="552836BD" w:rsidR="00466EB6" w:rsidRPr="00466EB6" w:rsidRDefault="00466EB6" w:rsidP="00466EB6">
            <w:pPr>
              <w:jc w:val="right"/>
            </w:pPr>
            <w:r w:rsidRPr="00466EB6">
              <w:t>16</w:t>
            </w:r>
          </w:p>
        </w:tc>
        <w:tc>
          <w:tcPr>
            <w:tcW w:w="1120" w:type="dxa"/>
            <w:shd w:val="clear" w:color="auto" w:fill="auto"/>
          </w:tcPr>
          <w:p w14:paraId="794434A4" w14:textId="07CC7DD3" w:rsidR="00466EB6" w:rsidRPr="00466EB6" w:rsidRDefault="00466EB6" w:rsidP="00466EB6">
            <w:r w:rsidRPr="00466EB6">
              <w:t>9/1/23</w:t>
            </w:r>
          </w:p>
        </w:tc>
        <w:tc>
          <w:tcPr>
            <w:tcW w:w="5323" w:type="dxa"/>
            <w:shd w:val="clear" w:color="auto" w:fill="auto"/>
          </w:tcPr>
          <w:p w14:paraId="48A4753C" w14:textId="77777777" w:rsidR="00466EB6" w:rsidRPr="00466EB6" w:rsidRDefault="00466EB6" w:rsidP="00466EB6"/>
        </w:tc>
        <w:tc>
          <w:tcPr>
            <w:tcW w:w="2291" w:type="dxa"/>
            <w:shd w:val="clear" w:color="auto" w:fill="auto"/>
          </w:tcPr>
          <w:p w14:paraId="683249CC" w14:textId="77777777" w:rsidR="00466EB6" w:rsidRPr="00466EB6" w:rsidRDefault="00466EB6" w:rsidP="00466EB6"/>
        </w:tc>
      </w:tr>
      <w:tr w:rsidR="00466EB6" w14:paraId="02B0D1CA" w14:textId="77777777" w:rsidTr="00466EB6">
        <w:trPr>
          <w:trHeight w:val="334"/>
        </w:trPr>
        <w:tc>
          <w:tcPr>
            <w:tcW w:w="468" w:type="dxa"/>
          </w:tcPr>
          <w:p w14:paraId="56F39580" w14:textId="02C8E554" w:rsidR="00466EB6" w:rsidRPr="00466EB6" w:rsidRDefault="00466EB6" w:rsidP="00466EB6">
            <w:pPr>
              <w:jc w:val="right"/>
            </w:pPr>
            <w:r w:rsidRPr="00466EB6">
              <w:t>17</w:t>
            </w:r>
          </w:p>
        </w:tc>
        <w:tc>
          <w:tcPr>
            <w:tcW w:w="1120" w:type="dxa"/>
          </w:tcPr>
          <w:p w14:paraId="59BB46B6" w14:textId="43982B00" w:rsidR="00466EB6" w:rsidRPr="00466EB6" w:rsidRDefault="00466EB6" w:rsidP="00466EB6">
            <w:r w:rsidRPr="00466EB6">
              <w:t>16/1/23</w:t>
            </w:r>
          </w:p>
        </w:tc>
        <w:tc>
          <w:tcPr>
            <w:tcW w:w="5323" w:type="dxa"/>
          </w:tcPr>
          <w:p w14:paraId="00948D96" w14:textId="77777777" w:rsidR="00466EB6" w:rsidRPr="00466EB6" w:rsidRDefault="00466EB6" w:rsidP="00466EB6"/>
        </w:tc>
        <w:tc>
          <w:tcPr>
            <w:tcW w:w="2291" w:type="dxa"/>
          </w:tcPr>
          <w:p w14:paraId="5E086252" w14:textId="77777777" w:rsidR="00466EB6" w:rsidRPr="00466EB6" w:rsidRDefault="00466EB6" w:rsidP="00466EB6"/>
        </w:tc>
      </w:tr>
      <w:tr w:rsidR="00466EB6" w14:paraId="32B4A0A6" w14:textId="77777777" w:rsidTr="00466EB6">
        <w:trPr>
          <w:trHeight w:val="334"/>
        </w:trPr>
        <w:tc>
          <w:tcPr>
            <w:tcW w:w="468" w:type="dxa"/>
          </w:tcPr>
          <w:p w14:paraId="546CE3D6" w14:textId="701273DF" w:rsidR="00466EB6" w:rsidRPr="00466EB6" w:rsidRDefault="00466EB6" w:rsidP="00466EB6">
            <w:pPr>
              <w:jc w:val="right"/>
            </w:pPr>
            <w:r w:rsidRPr="00466EB6">
              <w:t>18</w:t>
            </w:r>
          </w:p>
        </w:tc>
        <w:tc>
          <w:tcPr>
            <w:tcW w:w="1120" w:type="dxa"/>
          </w:tcPr>
          <w:p w14:paraId="706D5E16" w14:textId="352C9D9B" w:rsidR="00466EB6" w:rsidRPr="00466EB6" w:rsidRDefault="00466EB6" w:rsidP="00466EB6">
            <w:r w:rsidRPr="00466EB6">
              <w:t>23/1/23</w:t>
            </w:r>
          </w:p>
        </w:tc>
        <w:tc>
          <w:tcPr>
            <w:tcW w:w="5323" w:type="dxa"/>
          </w:tcPr>
          <w:p w14:paraId="2EBF5E91" w14:textId="77777777" w:rsidR="00466EB6" w:rsidRPr="00466EB6" w:rsidRDefault="00466EB6" w:rsidP="00466EB6"/>
        </w:tc>
        <w:tc>
          <w:tcPr>
            <w:tcW w:w="2291" w:type="dxa"/>
          </w:tcPr>
          <w:p w14:paraId="7E9B9BCA" w14:textId="77777777" w:rsidR="00466EB6" w:rsidRPr="00466EB6" w:rsidRDefault="00466EB6" w:rsidP="00466EB6"/>
        </w:tc>
      </w:tr>
      <w:tr w:rsidR="00466EB6" w14:paraId="07EBBFD0" w14:textId="77777777" w:rsidTr="00466EB6">
        <w:trPr>
          <w:trHeight w:val="334"/>
        </w:trPr>
        <w:tc>
          <w:tcPr>
            <w:tcW w:w="468" w:type="dxa"/>
          </w:tcPr>
          <w:p w14:paraId="5683DB57" w14:textId="0EF4203D" w:rsidR="00466EB6" w:rsidRPr="00466EB6" w:rsidRDefault="00466EB6" w:rsidP="00466EB6">
            <w:pPr>
              <w:jc w:val="right"/>
            </w:pPr>
            <w:r w:rsidRPr="00466EB6">
              <w:t>19</w:t>
            </w:r>
          </w:p>
        </w:tc>
        <w:tc>
          <w:tcPr>
            <w:tcW w:w="1120" w:type="dxa"/>
          </w:tcPr>
          <w:p w14:paraId="1B828D0C" w14:textId="6AAD4769" w:rsidR="00466EB6" w:rsidRPr="00466EB6" w:rsidRDefault="00466EB6" w:rsidP="00466EB6">
            <w:r w:rsidRPr="00466EB6">
              <w:t>30/1/23</w:t>
            </w:r>
          </w:p>
        </w:tc>
        <w:tc>
          <w:tcPr>
            <w:tcW w:w="5323" w:type="dxa"/>
          </w:tcPr>
          <w:p w14:paraId="7A69C32C" w14:textId="77777777" w:rsidR="00466EB6" w:rsidRPr="00466EB6" w:rsidRDefault="00466EB6" w:rsidP="00466EB6"/>
        </w:tc>
        <w:tc>
          <w:tcPr>
            <w:tcW w:w="2291" w:type="dxa"/>
          </w:tcPr>
          <w:p w14:paraId="46716991" w14:textId="77777777" w:rsidR="00466EB6" w:rsidRPr="00466EB6" w:rsidRDefault="00466EB6" w:rsidP="00466EB6"/>
        </w:tc>
      </w:tr>
      <w:tr w:rsidR="00466EB6" w14:paraId="1A60023E" w14:textId="77777777" w:rsidTr="00466EB6">
        <w:trPr>
          <w:trHeight w:val="334"/>
        </w:trPr>
        <w:tc>
          <w:tcPr>
            <w:tcW w:w="468" w:type="dxa"/>
          </w:tcPr>
          <w:p w14:paraId="7A2A43C2" w14:textId="37E72BC1" w:rsidR="00466EB6" w:rsidRPr="00466EB6" w:rsidRDefault="00466EB6" w:rsidP="00466EB6">
            <w:pPr>
              <w:jc w:val="right"/>
            </w:pPr>
            <w:r w:rsidRPr="00466EB6">
              <w:t>20</w:t>
            </w:r>
          </w:p>
        </w:tc>
        <w:tc>
          <w:tcPr>
            <w:tcW w:w="1120" w:type="dxa"/>
          </w:tcPr>
          <w:p w14:paraId="42766855" w14:textId="40DE7270" w:rsidR="00466EB6" w:rsidRPr="00466EB6" w:rsidRDefault="00466EB6" w:rsidP="00466EB6">
            <w:r w:rsidRPr="00466EB6">
              <w:t>6/2/23</w:t>
            </w:r>
          </w:p>
        </w:tc>
        <w:tc>
          <w:tcPr>
            <w:tcW w:w="5323" w:type="dxa"/>
          </w:tcPr>
          <w:p w14:paraId="538D4C49" w14:textId="77777777" w:rsidR="00466EB6" w:rsidRPr="00466EB6" w:rsidRDefault="00466EB6" w:rsidP="00466EB6"/>
        </w:tc>
        <w:tc>
          <w:tcPr>
            <w:tcW w:w="2291" w:type="dxa"/>
          </w:tcPr>
          <w:p w14:paraId="6EB46A54" w14:textId="77777777" w:rsidR="00466EB6" w:rsidRPr="00466EB6" w:rsidRDefault="00466EB6" w:rsidP="00466EB6"/>
        </w:tc>
      </w:tr>
      <w:tr w:rsidR="00466EB6" w14:paraId="6AE13AB7" w14:textId="77777777" w:rsidTr="00466EB6">
        <w:trPr>
          <w:trHeight w:val="334"/>
        </w:trPr>
        <w:tc>
          <w:tcPr>
            <w:tcW w:w="468" w:type="dxa"/>
            <w:shd w:val="clear" w:color="auto" w:fill="EAF1DD" w:themeFill="accent3" w:themeFillTint="33"/>
          </w:tcPr>
          <w:p w14:paraId="7042C363" w14:textId="61B6F9D5" w:rsidR="00466EB6" w:rsidRPr="00466EB6" w:rsidRDefault="00466EB6" w:rsidP="00466EB6">
            <w:pPr>
              <w:jc w:val="right"/>
            </w:pPr>
          </w:p>
        </w:tc>
        <w:tc>
          <w:tcPr>
            <w:tcW w:w="1120" w:type="dxa"/>
            <w:shd w:val="clear" w:color="auto" w:fill="EAF1DD" w:themeFill="accent3" w:themeFillTint="33"/>
          </w:tcPr>
          <w:p w14:paraId="4C4E9604" w14:textId="2A6C7CC4" w:rsidR="00466EB6" w:rsidRPr="00466EB6" w:rsidRDefault="00466EB6" w:rsidP="00466EB6">
            <w:r w:rsidRPr="00466EB6">
              <w:t>13/2/23</w:t>
            </w:r>
          </w:p>
        </w:tc>
        <w:tc>
          <w:tcPr>
            <w:tcW w:w="5323" w:type="dxa"/>
            <w:shd w:val="clear" w:color="auto" w:fill="EAF1DD" w:themeFill="accent3" w:themeFillTint="33"/>
          </w:tcPr>
          <w:p w14:paraId="7DDDE467" w14:textId="5B25F8F4" w:rsidR="00466EB6" w:rsidRPr="00466EB6" w:rsidRDefault="00466EB6" w:rsidP="00466EB6">
            <w:r w:rsidRPr="00466EB6">
              <w:t>Half term</w:t>
            </w:r>
          </w:p>
        </w:tc>
        <w:tc>
          <w:tcPr>
            <w:tcW w:w="2291" w:type="dxa"/>
            <w:shd w:val="clear" w:color="auto" w:fill="EAF1DD" w:themeFill="accent3" w:themeFillTint="33"/>
          </w:tcPr>
          <w:p w14:paraId="44903229" w14:textId="77777777" w:rsidR="00466EB6" w:rsidRPr="00466EB6" w:rsidRDefault="00466EB6" w:rsidP="00466EB6"/>
        </w:tc>
      </w:tr>
      <w:tr w:rsidR="00466EB6" w14:paraId="2320635E" w14:textId="77777777" w:rsidTr="00466EB6">
        <w:trPr>
          <w:trHeight w:val="334"/>
        </w:trPr>
        <w:tc>
          <w:tcPr>
            <w:tcW w:w="468" w:type="dxa"/>
            <w:shd w:val="clear" w:color="auto" w:fill="auto"/>
          </w:tcPr>
          <w:p w14:paraId="35B462A9" w14:textId="40053A0A" w:rsidR="00466EB6" w:rsidRPr="00466EB6" w:rsidRDefault="00466EB6" w:rsidP="00466EB6">
            <w:pPr>
              <w:jc w:val="right"/>
            </w:pPr>
            <w:r w:rsidRPr="00466EB6">
              <w:t>21</w:t>
            </w:r>
          </w:p>
        </w:tc>
        <w:tc>
          <w:tcPr>
            <w:tcW w:w="1120" w:type="dxa"/>
            <w:shd w:val="clear" w:color="auto" w:fill="auto"/>
          </w:tcPr>
          <w:p w14:paraId="6439B6D3" w14:textId="656D3BFD" w:rsidR="00466EB6" w:rsidRPr="00466EB6" w:rsidRDefault="00466EB6" w:rsidP="00466EB6">
            <w:r w:rsidRPr="00466EB6">
              <w:t>20/2/23</w:t>
            </w:r>
          </w:p>
        </w:tc>
        <w:tc>
          <w:tcPr>
            <w:tcW w:w="5323" w:type="dxa"/>
            <w:shd w:val="clear" w:color="auto" w:fill="auto"/>
          </w:tcPr>
          <w:p w14:paraId="152796CB" w14:textId="77777777" w:rsidR="00466EB6" w:rsidRPr="00466EB6" w:rsidRDefault="00466EB6" w:rsidP="00466EB6"/>
        </w:tc>
        <w:tc>
          <w:tcPr>
            <w:tcW w:w="2291" w:type="dxa"/>
            <w:shd w:val="clear" w:color="auto" w:fill="auto"/>
          </w:tcPr>
          <w:p w14:paraId="2AD0B0EE" w14:textId="77777777" w:rsidR="00466EB6" w:rsidRPr="00466EB6" w:rsidRDefault="00466EB6" w:rsidP="00466EB6"/>
        </w:tc>
      </w:tr>
      <w:tr w:rsidR="00466EB6" w14:paraId="7BFDD4BE" w14:textId="77777777" w:rsidTr="00466EB6">
        <w:trPr>
          <w:trHeight w:val="334"/>
        </w:trPr>
        <w:tc>
          <w:tcPr>
            <w:tcW w:w="468" w:type="dxa"/>
            <w:shd w:val="clear" w:color="auto" w:fill="auto"/>
          </w:tcPr>
          <w:p w14:paraId="5D9666EE" w14:textId="2390578B" w:rsidR="00466EB6" w:rsidRPr="00466EB6" w:rsidRDefault="00466EB6" w:rsidP="00466EB6">
            <w:pPr>
              <w:jc w:val="right"/>
            </w:pPr>
            <w:r w:rsidRPr="00466EB6">
              <w:t>22</w:t>
            </w:r>
          </w:p>
        </w:tc>
        <w:tc>
          <w:tcPr>
            <w:tcW w:w="1120" w:type="dxa"/>
            <w:shd w:val="clear" w:color="auto" w:fill="auto"/>
          </w:tcPr>
          <w:p w14:paraId="6DF79A64" w14:textId="4E74A08E" w:rsidR="00466EB6" w:rsidRPr="00466EB6" w:rsidRDefault="00466EB6" w:rsidP="00466EB6">
            <w:r w:rsidRPr="00466EB6">
              <w:t>27/2/23</w:t>
            </w:r>
          </w:p>
        </w:tc>
        <w:tc>
          <w:tcPr>
            <w:tcW w:w="5323" w:type="dxa"/>
            <w:shd w:val="clear" w:color="auto" w:fill="auto"/>
          </w:tcPr>
          <w:p w14:paraId="4EEAD7AD" w14:textId="77777777" w:rsidR="00466EB6" w:rsidRPr="00466EB6" w:rsidRDefault="00466EB6" w:rsidP="00466EB6"/>
        </w:tc>
        <w:tc>
          <w:tcPr>
            <w:tcW w:w="2291" w:type="dxa"/>
            <w:shd w:val="clear" w:color="auto" w:fill="auto"/>
          </w:tcPr>
          <w:p w14:paraId="2260F0AD" w14:textId="77777777" w:rsidR="00466EB6" w:rsidRPr="00466EB6" w:rsidRDefault="00466EB6" w:rsidP="00466EB6"/>
        </w:tc>
      </w:tr>
      <w:tr w:rsidR="00466EB6" w14:paraId="6A9A8186" w14:textId="77777777" w:rsidTr="00466EB6">
        <w:trPr>
          <w:trHeight w:val="334"/>
        </w:trPr>
        <w:tc>
          <w:tcPr>
            <w:tcW w:w="468" w:type="dxa"/>
          </w:tcPr>
          <w:p w14:paraId="53D76A31" w14:textId="737B3507" w:rsidR="00466EB6" w:rsidRPr="00466EB6" w:rsidRDefault="00466EB6" w:rsidP="00466EB6">
            <w:pPr>
              <w:jc w:val="right"/>
            </w:pPr>
            <w:r w:rsidRPr="00466EB6">
              <w:t>23</w:t>
            </w:r>
          </w:p>
        </w:tc>
        <w:tc>
          <w:tcPr>
            <w:tcW w:w="1120" w:type="dxa"/>
          </w:tcPr>
          <w:p w14:paraId="0A11CCAB" w14:textId="4E81C42B" w:rsidR="00466EB6" w:rsidRPr="00466EB6" w:rsidRDefault="00466EB6" w:rsidP="00466EB6">
            <w:r w:rsidRPr="00466EB6">
              <w:t>6/3/23</w:t>
            </w:r>
          </w:p>
        </w:tc>
        <w:tc>
          <w:tcPr>
            <w:tcW w:w="5323" w:type="dxa"/>
          </w:tcPr>
          <w:p w14:paraId="67E5810E" w14:textId="77777777" w:rsidR="00466EB6" w:rsidRPr="00466EB6" w:rsidRDefault="00466EB6" w:rsidP="00466EB6"/>
        </w:tc>
        <w:tc>
          <w:tcPr>
            <w:tcW w:w="2291" w:type="dxa"/>
          </w:tcPr>
          <w:p w14:paraId="6A94D41E" w14:textId="77777777" w:rsidR="00466EB6" w:rsidRPr="00466EB6" w:rsidRDefault="00466EB6" w:rsidP="00466EB6"/>
        </w:tc>
      </w:tr>
      <w:tr w:rsidR="00466EB6" w14:paraId="4BF6EF0A" w14:textId="77777777" w:rsidTr="00466EB6">
        <w:trPr>
          <w:trHeight w:val="334"/>
        </w:trPr>
        <w:tc>
          <w:tcPr>
            <w:tcW w:w="468" w:type="dxa"/>
          </w:tcPr>
          <w:p w14:paraId="4467F0D5" w14:textId="58AE3CF6" w:rsidR="00466EB6" w:rsidRPr="00466EB6" w:rsidRDefault="00466EB6" w:rsidP="00466EB6">
            <w:pPr>
              <w:jc w:val="right"/>
            </w:pPr>
            <w:r w:rsidRPr="00466EB6">
              <w:t>24</w:t>
            </w:r>
          </w:p>
        </w:tc>
        <w:tc>
          <w:tcPr>
            <w:tcW w:w="1120" w:type="dxa"/>
          </w:tcPr>
          <w:p w14:paraId="628EFE95" w14:textId="09D9EA92" w:rsidR="00466EB6" w:rsidRPr="00466EB6" w:rsidRDefault="00466EB6" w:rsidP="00466EB6">
            <w:r w:rsidRPr="00466EB6">
              <w:t>13/3/23</w:t>
            </w:r>
          </w:p>
        </w:tc>
        <w:tc>
          <w:tcPr>
            <w:tcW w:w="5323" w:type="dxa"/>
          </w:tcPr>
          <w:p w14:paraId="22C986DA" w14:textId="77777777" w:rsidR="00466EB6" w:rsidRPr="00466EB6" w:rsidRDefault="00466EB6" w:rsidP="00466EB6"/>
        </w:tc>
        <w:tc>
          <w:tcPr>
            <w:tcW w:w="2291" w:type="dxa"/>
          </w:tcPr>
          <w:p w14:paraId="2847222D" w14:textId="77777777" w:rsidR="00466EB6" w:rsidRPr="00466EB6" w:rsidRDefault="00466EB6" w:rsidP="00466EB6"/>
        </w:tc>
      </w:tr>
      <w:tr w:rsidR="00466EB6" w14:paraId="76AE715E" w14:textId="77777777" w:rsidTr="00466EB6">
        <w:trPr>
          <w:trHeight w:val="334"/>
        </w:trPr>
        <w:tc>
          <w:tcPr>
            <w:tcW w:w="468" w:type="dxa"/>
          </w:tcPr>
          <w:p w14:paraId="5B3D328A" w14:textId="26EED114" w:rsidR="00466EB6" w:rsidRPr="00466EB6" w:rsidRDefault="00466EB6" w:rsidP="00466EB6">
            <w:pPr>
              <w:jc w:val="right"/>
            </w:pPr>
            <w:r w:rsidRPr="00466EB6">
              <w:t>25</w:t>
            </w:r>
          </w:p>
        </w:tc>
        <w:tc>
          <w:tcPr>
            <w:tcW w:w="1120" w:type="dxa"/>
          </w:tcPr>
          <w:p w14:paraId="55C8C527" w14:textId="343C90FD" w:rsidR="00466EB6" w:rsidRPr="00466EB6" w:rsidRDefault="00466EB6" w:rsidP="00466EB6">
            <w:r w:rsidRPr="00466EB6">
              <w:t>20/3/23</w:t>
            </w:r>
          </w:p>
        </w:tc>
        <w:tc>
          <w:tcPr>
            <w:tcW w:w="5323" w:type="dxa"/>
          </w:tcPr>
          <w:p w14:paraId="12404E06" w14:textId="77777777" w:rsidR="00466EB6" w:rsidRPr="00466EB6" w:rsidRDefault="00466EB6" w:rsidP="00466EB6"/>
        </w:tc>
        <w:tc>
          <w:tcPr>
            <w:tcW w:w="2291" w:type="dxa"/>
          </w:tcPr>
          <w:p w14:paraId="47FE0263" w14:textId="77777777" w:rsidR="00466EB6" w:rsidRPr="00466EB6" w:rsidRDefault="00466EB6" w:rsidP="00466EB6"/>
        </w:tc>
      </w:tr>
      <w:tr w:rsidR="00466EB6" w14:paraId="1E2FE679" w14:textId="77777777" w:rsidTr="00466EB6">
        <w:trPr>
          <w:trHeight w:val="334"/>
        </w:trPr>
        <w:tc>
          <w:tcPr>
            <w:tcW w:w="468" w:type="dxa"/>
          </w:tcPr>
          <w:p w14:paraId="1D402873" w14:textId="32D7A1FE" w:rsidR="00466EB6" w:rsidRPr="00466EB6" w:rsidRDefault="00466EB6" w:rsidP="00466EB6">
            <w:pPr>
              <w:jc w:val="right"/>
            </w:pPr>
            <w:r w:rsidRPr="00466EB6">
              <w:t>26</w:t>
            </w:r>
          </w:p>
        </w:tc>
        <w:tc>
          <w:tcPr>
            <w:tcW w:w="1120" w:type="dxa"/>
          </w:tcPr>
          <w:p w14:paraId="415C7CA6" w14:textId="1B0C619E" w:rsidR="00466EB6" w:rsidRPr="00466EB6" w:rsidRDefault="00466EB6" w:rsidP="00466EB6">
            <w:r w:rsidRPr="00466EB6">
              <w:t>27/3/23</w:t>
            </w:r>
          </w:p>
        </w:tc>
        <w:tc>
          <w:tcPr>
            <w:tcW w:w="5323" w:type="dxa"/>
          </w:tcPr>
          <w:p w14:paraId="1426C0FA" w14:textId="77777777" w:rsidR="00466EB6" w:rsidRPr="00466EB6" w:rsidRDefault="00466EB6" w:rsidP="00466EB6"/>
        </w:tc>
        <w:tc>
          <w:tcPr>
            <w:tcW w:w="2291" w:type="dxa"/>
          </w:tcPr>
          <w:p w14:paraId="2DC5F40A" w14:textId="77777777" w:rsidR="00466EB6" w:rsidRPr="00466EB6" w:rsidRDefault="00466EB6" w:rsidP="00466EB6"/>
        </w:tc>
      </w:tr>
      <w:tr w:rsidR="00466EB6" w14:paraId="3C8A3DBF" w14:textId="77777777" w:rsidTr="00466EB6">
        <w:trPr>
          <w:trHeight w:val="334"/>
        </w:trPr>
        <w:tc>
          <w:tcPr>
            <w:tcW w:w="468" w:type="dxa"/>
            <w:shd w:val="clear" w:color="auto" w:fill="EAF1DD" w:themeFill="accent3" w:themeFillTint="33"/>
          </w:tcPr>
          <w:p w14:paraId="2EA96455" w14:textId="45F10127" w:rsidR="00466EB6" w:rsidRPr="00466EB6" w:rsidRDefault="00466EB6" w:rsidP="00466EB6">
            <w:pPr>
              <w:jc w:val="right"/>
            </w:pPr>
          </w:p>
        </w:tc>
        <w:tc>
          <w:tcPr>
            <w:tcW w:w="1120" w:type="dxa"/>
            <w:shd w:val="clear" w:color="auto" w:fill="EAF1DD" w:themeFill="accent3" w:themeFillTint="33"/>
          </w:tcPr>
          <w:p w14:paraId="337AE972" w14:textId="3DEA37DA" w:rsidR="00466EB6" w:rsidRPr="00466EB6" w:rsidRDefault="00466EB6" w:rsidP="00466EB6">
            <w:r w:rsidRPr="00466EB6">
              <w:t>3/4/23</w:t>
            </w:r>
          </w:p>
        </w:tc>
        <w:tc>
          <w:tcPr>
            <w:tcW w:w="5323" w:type="dxa"/>
            <w:shd w:val="clear" w:color="auto" w:fill="EAF1DD" w:themeFill="accent3" w:themeFillTint="33"/>
          </w:tcPr>
          <w:p w14:paraId="0D5A88B8" w14:textId="479FF9FA" w:rsidR="00466EB6" w:rsidRPr="00466EB6" w:rsidRDefault="00466EB6" w:rsidP="00466EB6">
            <w:r w:rsidRPr="00466EB6">
              <w:t>Easter break – 2 weeks</w:t>
            </w:r>
          </w:p>
        </w:tc>
        <w:tc>
          <w:tcPr>
            <w:tcW w:w="2291" w:type="dxa"/>
            <w:shd w:val="clear" w:color="auto" w:fill="EAF1DD" w:themeFill="accent3" w:themeFillTint="33"/>
          </w:tcPr>
          <w:p w14:paraId="653BA733" w14:textId="77777777" w:rsidR="00466EB6" w:rsidRPr="00466EB6" w:rsidRDefault="00466EB6" w:rsidP="00466EB6"/>
        </w:tc>
      </w:tr>
      <w:tr w:rsidR="00466EB6" w14:paraId="0AC9C945" w14:textId="77777777" w:rsidTr="00466EB6">
        <w:trPr>
          <w:trHeight w:val="334"/>
        </w:trPr>
        <w:tc>
          <w:tcPr>
            <w:tcW w:w="468" w:type="dxa"/>
            <w:shd w:val="clear" w:color="auto" w:fill="auto"/>
          </w:tcPr>
          <w:p w14:paraId="02D27C50" w14:textId="27222C5D" w:rsidR="00466EB6" w:rsidRPr="00466EB6" w:rsidRDefault="00466EB6" w:rsidP="00466EB6">
            <w:pPr>
              <w:jc w:val="right"/>
            </w:pPr>
            <w:r w:rsidRPr="00466EB6">
              <w:t>27</w:t>
            </w:r>
          </w:p>
        </w:tc>
        <w:tc>
          <w:tcPr>
            <w:tcW w:w="1120" w:type="dxa"/>
            <w:shd w:val="clear" w:color="auto" w:fill="auto"/>
          </w:tcPr>
          <w:p w14:paraId="5FF7B917" w14:textId="14956660" w:rsidR="00466EB6" w:rsidRPr="00466EB6" w:rsidRDefault="00466EB6" w:rsidP="00466EB6">
            <w:r w:rsidRPr="00466EB6">
              <w:t>17/4/23</w:t>
            </w:r>
          </w:p>
        </w:tc>
        <w:tc>
          <w:tcPr>
            <w:tcW w:w="5323" w:type="dxa"/>
            <w:shd w:val="clear" w:color="auto" w:fill="auto"/>
          </w:tcPr>
          <w:p w14:paraId="3D8491C2" w14:textId="77777777" w:rsidR="00466EB6" w:rsidRPr="00466EB6" w:rsidRDefault="00466EB6" w:rsidP="00466EB6"/>
        </w:tc>
        <w:tc>
          <w:tcPr>
            <w:tcW w:w="2291" w:type="dxa"/>
            <w:shd w:val="clear" w:color="auto" w:fill="auto"/>
          </w:tcPr>
          <w:p w14:paraId="21D88743" w14:textId="77777777" w:rsidR="00466EB6" w:rsidRPr="00466EB6" w:rsidRDefault="00466EB6" w:rsidP="00466EB6"/>
        </w:tc>
      </w:tr>
      <w:tr w:rsidR="00466EB6" w14:paraId="7340C4B6" w14:textId="77777777" w:rsidTr="00466EB6">
        <w:trPr>
          <w:trHeight w:val="334"/>
        </w:trPr>
        <w:tc>
          <w:tcPr>
            <w:tcW w:w="468" w:type="dxa"/>
            <w:shd w:val="clear" w:color="auto" w:fill="auto"/>
          </w:tcPr>
          <w:p w14:paraId="5CA90856" w14:textId="650CBAD5" w:rsidR="00466EB6" w:rsidRPr="00466EB6" w:rsidRDefault="00466EB6" w:rsidP="00466EB6">
            <w:pPr>
              <w:jc w:val="right"/>
            </w:pPr>
            <w:r w:rsidRPr="00466EB6">
              <w:t>28</w:t>
            </w:r>
          </w:p>
        </w:tc>
        <w:tc>
          <w:tcPr>
            <w:tcW w:w="1120" w:type="dxa"/>
            <w:shd w:val="clear" w:color="auto" w:fill="auto"/>
          </w:tcPr>
          <w:p w14:paraId="5BB1A7ED" w14:textId="5D345194" w:rsidR="00466EB6" w:rsidRPr="00466EB6" w:rsidRDefault="00466EB6" w:rsidP="00466EB6">
            <w:r w:rsidRPr="00466EB6">
              <w:t>24/4/23</w:t>
            </w:r>
          </w:p>
        </w:tc>
        <w:tc>
          <w:tcPr>
            <w:tcW w:w="5323" w:type="dxa"/>
            <w:shd w:val="clear" w:color="auto" w:fill="auto"/>
          </w:tcPr>
          <w:p w14:paraId="49842363" w14:textId="77777777" w:rsidR="00466EB6" w:rsidRPr="00466EB6" w:rsidRDefault="00466EB6" w:rsidP="00466EB6"/>
        </w:tc>
        <w:tc>
          <w:tcPr>
            <w:tcW w:w="2291" w:type="dxa"/>
            <w:shd w:val="clear" w:color="auto" w:fill="auto"/>
          </w:tcPr>
          <w:p w14:paraId="6D4E6334" w14:textId="77777777" w:rsidR="00466EB6" w:rsidRPr="00466EB6" w:rsidRDefault="00466EB6" w:rsidP="00466EB6"/>
        </w:tc>
      </w:tr>
      <w:tr w:rsidR="00466EB6" w14:paraId="46F1B7E6" w14:textId="77777777" w:rsidTr="00466EB6">
        <w:trPr>
          <w:trHeight w:val="334"/>
        </w:trPr>
        <w:tc>
          <w:tcPr>
            <w:tcW w:w="468" w:type="dxa"/>
            <w:shd w:val="clear" w:color="auto" w:fill="auto"/>
          </w:tcPr>
          <w:p w14:paraId="4376BFEB" w14:textId="34686F6C" w:rsidR="00466EB6" w:rsidRPr="00466EB6" w:rsidRDefault="00466EB6" w:rsidP="00466EB6">
            <w:pPr>
              <w:jc w:val="right"/>
            </w:pPr>
            <w:r w:rsidRPr="00466EB6">
              <w:t>29</w:t>
            </w:r>
          </w:p>
        </w:tc>
        <w:tc>
          <w:tcPr>
            <w:tcW w:w="1120" w:type="dxa"/>
            <w:shd w:val="clear" w:color="auto" w:fill="auto"/>
          </w:tcPr>
          <w:p w14:paraId="3DAD6526" w14:textId="68719CD7" w:rsidR="00466EB6" w:rsidRPr="00466EB6" w:rsidRDefault="00466EB6" w:rsidP="00466EB6">
            <w:r w:rsidRPr="00466EB6">
              <w:t>1/5/23</w:t>
            </w:r>
          </w:p>
        </w:tc>
        <w:tc>
          <w:tcPr>
            <w:tcW w:w="5323" w:type="dxa"/>
            <w:shd w:val="clear" w:color="auto" w:fill="auto"/>
          </w:tcPr>
          <w:p w14:paraId="400E4749" w14:textId="77777777" w:rsidR="00466EB6" w:rsidRPr="00466EB6" w:rsidRDefault="00466EB6" w:rsidP="00466EB6"/>
        </w:tc>
        <w:tc>
          <w:tcPr>
            <w:tcW w:w="2291" w:type="dxa"/>
            <w:shd w:val="clear" w:color="auto" w:fill="auto"/>
          </w:tcPr>
          <w:p w14:paraId="7ED1853F" w14:textId="77777777" w:rsidR="00466EB6" w:rsidRPr="00466EB6" w:rsidRDefault="00466EB6" w:rsidP="00466EB6"/>
        </w:tc>
      </w:tr>
      <w:tr w:rsidR="00466EB6" w14:paraId="395E55D3" w14:textId="77777777" w:rsidTr="00466EB6">
        <w:trPr>
          <w:trHeight w:val="334"/>
        </w:trPr>
        <w:tc>
          <w:tcPr>
            <w:tcW w:w="468" w:type="dxa"/>
          </w:tcPr>
          <w:p w14:paraId="7A3B0AD2" w14:textId="2587473F" w:rsidR="00466EB6" w:rsidRPr="00466EB6" w:rsidRDefault="00466EB6" w:rsidP="00466EB6">
            <w:pPr>
              <w:jc w:val="right"/>
            </w:pPr>
            <w:r w:rsidRPr="00466EB6">
              <w:t>30</w:t>
            </w:r>
          </w:p>
        </w:tc>
        <w:tc>
          <w:tcPr>
            <w:tcW w:w="1120" w:type="dxa"/>
          </w:tcPr>
          <w:p w14:paraId="461B0151" w14:textId="48C46ABB" w:rsidR="00466EB6" w:rsidRPr="00466EB6" w:rsidRDefault="00466EB6" w:rsidP="00466EB6">
            <w:r w:rsidRPr="00466EB6">
              <w:t>8/5/23</w:t>
            </w:r>
          </w:p>
        </w:tc>
        <w:tc>
          <w:tcPr>
            <w:tcW w:w="5323" w:type="dxa"/>
          </w:tcPr>
          <w:p w14:paraId="150E50FA" w14:textId="77777777" w:rsidR="00466EB6" w:rsidRPr="00466EB6" w:rsidRDefault="00466EB6" w:rsidP="00466EB6"/>
        </w:tc>
        <w:tc>
          <w:tcPr>
            <w:tcW w:w="2291" w:type="dxa"/>
          </w:tcPr>
          <w:p w14:paraId="61454469" w14:textId="77777777" w:rsidR="00466EB6" w:rsidRPr="00466EB6" w:rsidRDefault="00466EB6" w:rsidP="00466EB6"/>
        </w:tc>
      </w:tr>
      <w:tr w:rsidR="00466EB6" w14:paraId="1AA73890" w14:textId="77777777" w:rsidTr="00466EB6">
        <w:trPr>
          <w:trHeight w:val="334"/>
        </w:trPr>
        <w:tc>
          <w:tcPr>
            <w:tcW w:w="468" w:type="dxa"/>
          </w:tcPr>
          <w:p w14:paraId="730F45C8" w14:textId="19050812" w:rsidR="00466EB6" w:rsidRPr="00466EB6" w:rsidRDefault="00466EB6" w:rsidP="00466EB6">
            <w:pPr>
              <w:jc w:val="right"/>
            </w:pPr>
            <w:r w:rsidRPr="00466EB6">
              <w:t>31</w:t>
            </w:r>
          </w:p>
        </w:tc>
        <w:tc>
          <w:tcPr>
            <w:tcW w:w="1120" w:type="dxa"/>
          </w:tcPr>
          <w:p w14:paraId="2BF50A76" w14:textId="02B15A18" w:rsidR="00466EB6" w:rsidRPr="00466EB6" w:rsidRDefault="00466EB6" w:rsidP="00466EB6">
            <w:r w:rsidRPr="00466EB6">
              <w:t>15/5/23</w:t>
            </w:r>
          </w:p>
        </w:tc>
        <w:tc>
          <w:tcPr>
            <w:tcW w:w="5323" w:type="dxa"/>
          </w:tcPr>
          <w:p w14:paraId="729F0DA2" w14:textId="77777777" w:rsidR="00466EB6" w:rsidRPr="00466EB6" w:rsidRDefault="00466EB6" w:rsidP="00466EB6"/>
        </w:tc>
        <w:tc>
          <w:tcPr>
            <w:tcW w:w="2291" w:type="dxa"/>
          </w:tcPr>
          <w:p w14:paraId="5ADAE59A" w14:textId="77777777" w:rsidR="00466EB6" w:rsidRPr="00466EB6" w:rsidRDefault="00466EB6" w:rsidP="00466EB6"/>
        </w:tc>
      </w:tr>
      <w:tr w:rsidR="00466EB6" w14:paraId="03B6F8E8" w14:textId="77777777" w:rsidTr="00466EB6">
        <w:trPr>
          <w:trHeight w:val="334"/>
        </w:trPr>
        <w:tc>
          <w:tcPr>
            <w:tcW w:w="468" w:type="dxa"/>
          </w:tcPr>
          <w:p w14:paraId="1C31AA35" w14:textId="711363D1" w:rsidR="00466EB6" w:rsidRPr="00466EB6" w:rsidRDefault="00466EB6" w:rsidP="00466EB6">
            <w:pPr>
              <w:jc w:val="right"/>
            </w:pPr>
            <w:r w:rsidRPr="00466EB6">
              <w:t>32</w:t>
            </w:r>
          </w:p>
        </w:tc>
        <w:tc>
          <w:tcPr>
            <w:tcW w:w="1120" w:type="dxa"/>
          </w:tcPr>
          <w:p w14:paraId="385B6814" w14:textId="5CF59804" w:rsidR="00466EB6" w:rsidRPr="00466EB6" w:rsidRDefault="00466EB6" w:rsidP="00466EB6">
            <w:r w:rsidRPr="00466EB6">
              <w:t>22/5/23</w:t>
            </w:r>
          </w:p>
        </w:tc>
        <w:tc>
          <w:tcPr>
            <w:tcW w:w="5323" w:type="dxa"/>
          </w:tcPr>
          <w:p w14:paraId="25B4A348" w14:textId="77777777" w:rsidR="00466EB6" w:rsidRPr="00466EB6" w:rsidRDefault="00466EB6" w:rsidP="00466EB6"/>
        </w:tc>
        <w:tc>
          <w:tcPr>
            <w:tcW w:w="2291" w:type="dxa"/>
          </w:tcPr>
          <w:p w14:paraId="1DE8B6BB" w14:textId="77777777" w:rsidR="00466EB6" w:rsidRPr="00466EB6" w:rsidRDefault="00466EB6" w:rsidP="00466EB6"/>
        </w:tc>
      </w:tr>
      <w:tr w:rsidR="00466EB6" w14:paraId="1E57B15C" w14:textId="77777777" w:rsidTr="00466EB6">
        <w:trPr>
          <w:trHeight w:val="334"/>
        </w:trPr>
        <w:tc>
          <w:tcPr>
            <w:tcW w:w="468" w:type="dxa"/>
            <w:shd w:val="clear" w:color="auto" w:fill="EAF1DD" w:themeFill="accent3" w:themeFillTint="33"/>
          </w:tcPr>
          <w:p w14:paraId="67E15594" w14:textId="531F850D" w:rsidR="00466EB6" w:rsidRPr="00466EB6" w:rsidRDefault="00466EB6" w:rsidP="00466EB6">
            <w:pPr>
              <w:jc w:val="right"/>
            </w:pPr>
          </w:p>
        </w:tc>
        <w:tc>
          <w:tcPr>
            <w:tcW w:w="1120" w:type="dxa"/>
            <w:shd w:val="clear" w:color="auto" w:fill="EAF1DD" w:themeFill="accent3" w:themeFillTint="33"/>
          </w:tcPr>
          <w:p w14:paraId="4A9D072D" w14:textId="775F143D" w:rsidR="00466EB6" w:rsidRPr="00466EB6" w:rsidRDefault="00466EB6" w:rsidP="00466EB6">
            <w:r w:rsidRPr="00466EB6">
              <w:t>29/5/23</w:t>
            </w:r>
          </w:p>
        </w:tc>
        <w:tc>
          <w:tcPr>
            <w:tcW w:w="5323" w:type="dxa"/>
            <w:shd w:val="clear" w:color="auto" w:fill="EAF1DD" w:themeFill="accent3" w:themeFillTint="33"/>
          </w:tcPr>
          <w:p w14:paraId="05291F38" w14:textId="77514258" w:rsidR="00466EB6" w:rsidRPr="00466EB6" w:rsidRDefault="00466EB6" w:rsidP="00466EB6">
            <w:r w:rsidRPr="00466EB6">
              <w:t>Half term</w:t>
            </w:r>
          </w:p>
        </w:tc>
        <w:tc>
          <w:tcPr>
            <w:tcW w:w="2291" w:type="dxa"/>
            <w:shd w:val="clear" w:color="auto" w:fill="EAF1DD" w:themeFill="accent3" w:themeFillTint="33"/>
          </w:tcPr>
          <w:p w14:paraId="159F60F7" w14:textId="77777777" w:rsidR="00466EB6" w:rsidRPr="00466EB6" w:rsidRDefault="00466EB6" w:rsidP="00466EB6"/>
        </w:tc>
      </w:tr>
      <w:tr w:rsidR="00466EB6" w14:paraId="10BF508B" w14:textId="77777777" w:rsidTr="00466EB6">
        <w:trPr>
          <w:trHeight w:val="334"/>
        </w:trPr>
        <w:tc>
          <w:tcPr>
            <w:tcW w:w="468" w:type="dxa"/>
            <w:shd w:val="clear" w:color="auto" w:fill="auto"/>
          </w:tcPr>
          <w:p w14:paraId="1D778F03" w14:textId="09F28EA6" w:rsidR="00466EB6" w:rsidRPr="00466EB6" w:rsidRDefault="00466EB6" w:rsidP="00466EB6">
            <w:pPr>
              <w:jc w:val="right"/>
            </w:pPr>
            <w:r w:rsidRPr="00466EB6">
              <w:t>33</w:t>
            </w:r>
          </w:p>
        </w:tc>
        <w:tc>
          <w:tcPr>
            <w:tcW w:w="1120" w:type="dxa"/>
            <w:shd w:val="clear" w:color="auto" w:fill="auto"/>
          </w:tcPr>
          <w:p w14:paraId="0EB61872" w14:textId="6233DFEF" w:rsidR="00466EB6" w:rsidRPr="00466EB6" w:rsidRDefault="00466EB6" w:rsidP="00466EB6">
            <w:r w:rsidRPr="00466EB6">
              <w:t>5/6/23</w:t>
            </w:r>
          </w:p>
        </w:tc>
        <w:tc>
          <w:tcPr>
            <w:tcW w:w="5323" w:type="dxa"/>
            <w:shd w:val="clear" w:color="auto" w:fill="auto"/>
          </w:tcPr>
          <w:p w14:paraId="7AD48349" w14:textId="77777777" w:rsidR="00466EB6" w:rsidRPr="00466EB6" w:rsidRDefault="00466EB6" w:rsidP="00466EB6"/>
        </w:tc>
        <w:tc>
          <w:tcPr>
            <w:tcW w:w="2291" w:type="dxa"/>
            <w:shd w:val="clear" w:color="auto" w:fill="auto"/>
          </w:tcPr>
          <w:p w14:paraId="45BD785D" w14:textId="77777777" w:rsidR="00466EB6" w:rsidRPr="00466EB6" w:rsidRDefault="00466EB6" w:rsidP="00466EB6"/>
        </w:tc>
      </w:tr>
      <w:tr w:rsidR="00466EB6" w14:paraId="69E73F75" w14:textId="77777777" w:rsidTr="00466EB6">
        <w:trPr>
          <w:trHeight w:val="334"/>
        </w:trPr>
        <w:tc>
          <w:tcPr>
            <w:tcW w:w="468" w:type="dxa"/>
          </w:tcPr>
          <w:p w14:paraId="1681A649" w14:textId="39571D7E" w:rsidR="00466EB6" w:rsidRPr="00466EB6" w:rsidRDefault="00466EB6" w:rsidP="00466EB6">
            <w:pPr>
              <w:jc w:val="right"/>
            </w:pPr>
            <w:r w:rsidRPr="00466EB6">
              <w:t>34</w:t>
            </w:r>
          </w:p>
        </w:tc>
        <w:tc>
          <w:tcPr>
            <w:tcW w:w="1120" w:type="dxa"/>
          </w:tcPr>
          <w:p w14:paraId="06D5046E" w14:textId="23D39207" w:rsidR="00466EB6" w:rsidRPr="00466EB6" w:rsidRDefault="00466EB6" w:rsidP="00466EB6">
            <w:r w:rsidRPr="00466EB6">
              <w:t>12/6/23</w:t>
            </w:r>
          </w:p>
        </w:tc>
        <w:tc>
          <w:tcPr>
            <w:tcW w:w="5323" w:type="dxa"/>
          </w:tcPr>
          <w:p w14:paraId="3517B57F" w14:textId="77777777" w:rsidR="00466EB6" w:rsidRPr="00466EB6" w:rsidRDefault="00466EB6" w:rsidP="00466EB6"/>
        </w:tc>
        <w:tc>
          <w:tcPr>
            <w:tcW w:w="2291" w:type="dxa"/>
          </w:tcPr>
          <w:p w14:paraId="699A9231" w14:textId="77777777" w:rsidR="00466EB6" w:rsidRPr="00466EB6" w:rsidRDefault="00466EB6" w:rsidP="00466EB6"/>
        </w:tc>
      </w:tr>
      <w:tr w:rsidR="00466EB6" w14:paraId="5211F00F" w14:textId="77777777" w:rsidTr="00466EB6">
        <w:trPr>
          <w:trHeight w:val="334"/>
        </w:trPr>
        <w:tc>
          <w:tcPr>
            <w:tcW w:w="468" w:type="dxa"/>
          </w:tcPr>
          <w:p w14:paraId="677A6DA7" w14:textId="5E134489" w:rsidR="00466EB6" w:rsidRPr="00466EB6" w:rsidRDefault="00466EB6" w:rsidP="00466EB6">
            <w:pPr>
              <w:jc w:val="right"/>
            </w:pPr>
            <w:r w:rsidRPr="00466EB6">
              <w:t>35</w:t>
            </w:r>
          </w:p>
        </w:tc>
        <w:tc>
          <w:tcPr>
            <w:tcW w:w="1120" w:type="dxa"/>
          </w:tcPr>
          <w:p w14:paraId="5ECD8D10" w14:textId="2B2FBC98" w:rsidR="00466EB6" w:rsidRPr="00466EB6" w:rsidRDefault="00466EB6" w:rsidP="00466EB6">
            <w:r w:rsidRPr="00466EB6">
              <w:t>19/6/23</w:t>
            </w:r>
          </w:p>
        </w:tc>
        <w:tc>
          <w:tcPr>
            <w:tcW w:w="5323" w:type="dxa"/>
          </w:tcPr>
          <w:p w14:paraId="0EA98026" w14:textId="77777777" w:rsidR="00466EB6" w:rsidRPr="00466EB6" w:rsidRDefault="00466EB6" w:rsidP="00466EB6"/>
        </w:tc>
        <w:tc>
          <w:tcPr>
            <w:tcW w:w="2291" w:type="dxa"/>
          </w:tcPr>
          <w:p w14:paraId="17A5E369" w14:textId="77777777" w:rsidR="00466EB6" w:rsidRPr="00466EB6" w:rsidRDefault="00466EB6" w:rsidP="00466EB6"/>
        </w:tc>
      </w:tr>
      <w:tr w:rsidR="00466EB6" w14:paraId="3EB7E828" w14:textId="77777777" w:rsidTr="00466EB6">
        <w:trPr>
          <w:trHeight w:val="334"/>
        </w:trPr>
        <w:tc>
          <w:tcPr>
            <w:tcW w:w="468" w:type="dxa"/>
          </w:tcPr>
          <w:p w14:paraId="15336324" w14:textId="24392CD7" w:rsidR="00466EB6" w:rsidRPr="00466EB6" w:rsidRDefault="00466EB6" w:rsidP="00466EB6">
            <w:pPr>
              <w:jc w:val="right"/>
            </w:pPr>
            <w:r w:rsidRPr="00466EB6">
              <w:t>36</w:t>
            </w:r>
          </w:p>
        </w:tc>
        <w:tc>
          <w:tcPr>
            <w:tcW w:w="1120" w:type="dxa"/>
          </w:tcPr>
          <w:p w14:paraId="6F6F20EF" w14:textId="65264233" w:rsidR="00466EB6" w:rsidRPr="00466EB6" w:rsidRDefault="00466EB6" w:rsidP="00466EB6">
            <w:r w:rsidRPr="00466EB6">
              <w:t>26/6/23</w:t>
            </w:r>
          </w:p>
        </w:tc>
        <w:tc>
          <w:tcPr>
            <w:tcW w:w="5323" w:type="dxa"/>
          </w:tcPr>
          <w:p w14:paraId="154F6E42" w14:textId="77777777" w:rsidR="00466EB6" w:rsidRPr="00466EB6" w:rsidRDefault="00466EB6" w:rsidP="00466EB6"/>
        </w:tc>
        <w:tc>
          <w:tcPr>
            <w:tcW w:w="2291" w:type="dxa"/>
          </w:tcPr>
          <w:p w14:paraId="23459027" w14:textId="77777777" w:rsidR="00466EB6" w:rsidRPr="00466EB6" w:rsidRDefault="00466EB6" w:rsidP="00466EB6"/>
        </w:tc>
      </w:tr>
      <w:bookmarkEnd w:id="0"/>
    </w:tbl>
    <w:p w14:paraId="5A62E62A" w14:textId="77777777" w:rsidR="009A449A" w:rsidRPr="009A449A" w:rsidRDefault="009A449A" w:rsidP="00752F97"/>
    <w:sectPr w:rsidR="009A449A" w:rsidRPr="009A449A" w:rsidSect="00B85CF8">
      <w:headerReference w:type="default" r:id="rId8"/>
      <w:footerReference w:type="default" r:id="rId9"/>
      <w:headerReference w:type="first" r:id="rId10"/>
      <w:footerReference w:type="first" r:id="rId11"/>
      <w:pgSz w:w="11906" w:h="16838"/>
      <w:pgMar w:top="794" w:right="1416" w:bottom="1134" w:left="1276" w:header="284"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42D7" w14:textId="77777777" w:rsidR="00D4745C" w:rsidRDefault="00D4745C" w:rsidP="000D5CB2">
      <w:r>
        <w:separator/>
      </w:r>
    </w:p>
  </w:endnote>
  <w:endnote w:type="continuationSeparator" w:id="0">
    <w:p w14:paraId="6D54FAB8" w14:textId="77777777" w:rsidR="00D4745C" w:rsidRDefault="00D4745C"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E413" w14:textId="77777777" w:rsidR="00EB3AC3" w:rsidRDefault="00B85CF8" w:rsidP="00C8698E">
    <w:pPr>
      <w:pStyle w:val="Footer"/>
      <w:ind w:right="141"/>
      <w:jc w:val="center"/>
      <w:rPr>
        <w:rStyle w:val="Hyperlink"/>
        <w:noProof/>
        <w:lang w:eastAsia="en-GB"/>
      </w:rPr>
    </w:pPr>
    <w:r>
      <w:rPr>
        <w:noProof/>
        <w:lang w:eastAsia="en-GB"/>
      </w:rPr>
      <w:drawing>
        <wp:anchor distT="0" distB="0" distL="114300" distR="114300" simplePos="0" relativeHeight="251675648" behindDoc="0" locked="0" layoutInCell="1" allowOverlap="1" wp14:anchorId="6F4B603D" wp14:editId="39B7F9A6">
          <wp:simplePos x="0" y="0"/>
          <wp:positionH relativeFrom="column">
            <wp:posOffset>2078355</wp:posOffset>
          </wp:positionH>
          <wp:positionV relativeFrom="paragraph">
            <wp:posOffset>-100330</wp:posOffset>
          </wp:positionV>
          <wp:extent cx="2379980" cy="481330"/>
          <wp:effectExtent l="0" t="0" r="1270" b="0"/>
          <wp:wrapThrough wrapText="bothSides">
            <wp:wrapPolygon edited="0">
              <wp:start x="0" y="0"/>
              <wp:lineTo x="0" y="20517"/>
              <wp:lineTo x="21439" y="20517"/>
              <wp:lineTo x="21439"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9980" cy="481330"/>
                  </a:xfrm>
                  <a:prstGeom prst="rect">
                    <a:avLst/>
                  </a:prstGeom>
                </pic:spPr>
              </pic:pic>
            </a:graphicData>
          </a:graphic>
        </wp:anchor>
      </w:drawing>
    </w:r>
    <w:r w:rsidR="00B84328">
      <w:rPr>
        <w:noProof/>
        <w:lang w:eastAsia="en-GB"/>
      </w:rPr>
      <w:drawing>
        <wp:anchor distT="0" distB="0" distL="114300" distR="114300" simplePos="0" relativeHeight="251677696" behindDoc="0" locked="0" layoutInCell="1" allowOverlap="1" wp14:anchorId="61F127F3" wp14:editId="7B967C86">
          <wp:simplePos x="0" y="0"/>
          <wp:positionH relativeFrom="column">
            <wp:posOffset>-10160</wp:posOffset>
          </wp:positionH>
          <wp:positionV relativeFrom="paragraph">
            <wp:posOffset>-146050</wp:posOffset>
          </wp:positionV>
          <wp:extent cx="1809750" cy="515620"/>
          <wp:effectExtent l="0" t="0" r="0" b="0"/>
          <wp:wrapSquare wrapText="bothSides"/>
          <wp:docPr id="35" name="Picture 1" descr="AELP LOG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LP LOGO EMAIL"/>
                  <pic:cNvPicPr>
                    <a:picLocks noChangeAspect="1" noChangeArrowheads="1"/>
                  </pic:cNvPicPr>
                </pic:nvPicPr>
                <pic:blipFill>
                  <a:blip r:embed="rId2"/>
                  <a:srcRect/>
                  <a:stretch>
                    <a:fillRect/>
                  </a:stretch>
                </pic:blipFill>
                <pic:spPr bwMode="auto">
                  <a:xfrm>
                    <a:off x="0" y="0"/>
                    <a:ext cx="1809750" cy="515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r w:rsidR="00C8698E">
      <w:t xml:space="preserve">  </w:t>
    </w:r>
    <w:hyperlink r:id="rId3" w:history="1">
      <w:r w:rsidR="00EB3AC3" w:rsidRPr="0041745F">
        <w:rPr>
          <w:rStyle w:val="Hyperlink"/>
          <w:noProof/>
          <w:lang w:eastAsia="en-GB"/>
        </w:rPr>
        <w:t>www.ccqi.org.uk</w:t>
      </w:r>
    </w:hyperlink>
  </w:p>
  <w:p w14:paraId="2B75AB4F" w14:textId="77777777" w:rsidR="001A5542" w:rsidRPr="00EB3AC3" w:rsidRDefault="00EB3AC3" w:rsidP="00EB3AC3">
    <w:pPr>
      <w:pStyle w:val="Footer"/>
      <w:ind w:right="141"/>
      <w:jc w:val="right"/>
    </w:pP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9C9D" w14:textId="77777777" w:rsidR="003E6FC4" w:rsidRPr="0041745F" w:rsidRDefault="003E6FC4" w:rsidP="003E6FC4">
    <w:pPr>
      <w:pStyle w:val="Footer"/>
      <w:ind w:right="141"/>
      <w:jc w:val="right"/>
      <w:rPr>
        <w:noProof/>
        <w:sz w:val="14"/>
        <w:lang w:eastAsia="en-GB"/>
      </w:rPr>
    </w:pPr>
    <w:r>
      <w:rPr>
        <w:noProof/>
        <w:lang w:eastAsia="en-GB"/>
      </w:rPr>
      <w:drawing>
        <wp:anchor distT="0" distB="0" distL="114300" distR="114300" simplePos="0" relativeHeight="251673600" behindDoc="0" locked="0" layoutInCell="1" allowOverlap="1" wp14:anchorId="57342C6B" wp14:editId="0798FBF0">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Pr>
        <w:noProof/>
        <w:sz w:val="14"/>
        <w:lang w:eastAsia="en-GB"/>
      </w:rPr>
      <w:t xml:space="preserve"> Tony Davis 2014</w:t>
    </w:r>
  </w:p>
  <w:p w14:paraId="38721F15" w14:textId="77777777" w:rsidR="003E6FC4" w:rsidRDefault="00000000" w:rsidP="003E6FC4">
    <w:pPr>
      <w:pStyle w:val="Footer"/>
      <w:ind w:right="141"/>
      <w:jc w:val="right"/>
      <w:rPr>
        <w:rStyle w:val="Hyperlink"/>
        <w:noProof/>
        <w:lang w:eastAsia="en-GB"/>
      </w:rPr>
    </w:pPr>
    <w:hyperlink r:id="rId2" w:history="1">
      <w:r w:rsidR="003E6FC4" w:rsidRPr="0041745F">
        <w:rPr>
          <w:rStyle w:val="Hyperlink"/>
          <w:noProof/>
          <w:lang w:eastAsia="en-GB"/>
        </w:rPr>
        <w:t>www.ccqi.org.uk</w:t>
      </w:r>
    </w:hyperlink>
  </w:p>
  <w:p w14:paraId="0D1F3FA0"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1D71" w14:textId="77777777" w:rsidR="00D4745C" w:rsidRDefault="00D4745C" w:rsidP="000D5CB2">
      <w:r>
        <w:separator/>
      </w:r>
    </w:p>
  </w:footnote>
  <w:footnote w:type="continuationSeparator" w:id="0">
    <w:p w14:paraId="3EFDE0B5" w14:textId="77777777" w:rsidR="00D4745C" w:rsidRDefault="00D4745C"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5131336"/>
      <w:docPartObj>
        <w:docPartGallery w:val="Page Numbers (Top of Page)"/>
        <w:docPartUnique/>
      </w:docPartObj>
    </w:sdtPr>
    <w:sdtEndPr>
      <w:rPr>
        <w:b/>
        <w:bCs/>
        <w:noProof/>
        <w:color w:val="000000" w:themeColor="text1"/>
        <w:spacing w:val="0"/>
      </w:rPr>
    </w:sdtEndPr>
    <w:sdtContent>
      <w:p w14:paraId="1F7120F7" w14:textId="77777777" w:rsidR="00752F97" w:rsidRDefault="00752F97" w:rsidP="00B85CF8">
        <w:pPr>
          <w:pStyle w:val="Heade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E7014" w:rsidRPr="008E7014">
          <w:rPr>
            <w:b/>
            <w:bCs/>
            <w:noProof/>
          </w:rPr>
          <w:t>3</w:t>
        </w:r>
        <w:r>
          <w:rPr>
            <w:b/>
            <w:bCs/>
            <w:noProof/>
          </w:rPr>
          <w:fldChar w:fldCharType="end"/>
        </w:r>
      </w:p>
    </w:sdtContent>
  </w:sdt>
  <w:p w14:paraId="520A7028" w14:textId="77777777" w:rsidR="00752F97" w:rsidRDefault="00752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60834"/>
      <w:docPartObj>
        <w:docPartGallery w:val="Page Numbers (Top of Page)"/>
        <w:docPartUnique/>
      </w:docPartObj>
    </w:sdtPr>
    <w:sdtEndPr>
      <w:rPr>
        <w:noProof/>
      </w:rPr>
    </w:sdtEndPr>
    <w:sdtContent>
      <w:p w14:paraId="2D945892" w14:textId="77777777" w:rsidR="00C16BB9" w:rsidRDefault="00C16BB9">
        <w:pPr>
          <w:pStyle w:val="Header"/>
          <w:jc w:val="right"/>
        </w:pPr>
        <w:r>
          <w:fldChar w:fldCharType="begin"/>
        </w:r>
        <w:r>
          <w:instrText xml:space="preserve"> PAGE   \* MERGEFORMAT </w:instrText>
        </w:r>
        <w:r>
          <w:fldChar w:fldCharType="separate"/>
        </w:r>
        <w:r w:rsidR="006114EC">
          <w:rPr>
            <w:noProof/>
          </w:rPr>
          <w:t>1</w:t>
        </w:r>
        <w:r>
          <w:rPr>
            <w:noProof/>
          </w:rPr>
          <w:fldChar w:fldCharType="end"/>
        </w:r>
      </w:p>
    </w:sdtContent>
  </w:sdt>
  <w:p w14:paraId="2F169A27"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06C"/>
    <w:multiLevelType w:val="hybridMultilevel"/>
    <w:tmpl w:val="22B8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757B"/>
    <w:multiLevelType w:val="hybridMultilevel"/>
    <w:tmpl w:val="ECC0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16D41"/>
    <w:multiLevelType w:val="hybridMultilevel"/>
    <w:tmpl w:val="68CA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E081B"/>
    <w:multiLevelType w:val="hybridMultilevel"/>
    <w:tmpl w:val="335E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60904"/>
    <w:multiLevelType w:val="hybridMultilevel"/>
    <w:tmpl w:val="12D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C2111"/>
    <w:multiLevelType w:val="hybridMultilevel"/>
    <w:tmpl w:val="7E9A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3053E"/>
    <w:multiLevelType w:val="hybridMultilevel"/>
    <w:tmpl w:val="9D9E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80FE2"/>
    <w:multiLevelType w:val="hybridMultilevel"/>
    <w:tmpl w:val="9076916E"/>
    <w:lvl w:ilvl="0" w:tplc="89ACF7F2">
      <w:numFmt w:val="bullet"/>
      <w:lvlText w:val="•"/>
      <w:lvlJc w:val="left"/>
      <w:pPr>
        <w:ind w:left="1080" w:hanging="72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8570F"/>
    <w:multiLevelType w:val="hybridMultilevel"/>
    <w:tmpl w:val="2BEA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358B3"/>
    <w:multiLevelType w:val="hybridMultilevel"/>
    <w:tmpl w:val="78C2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E6F3E"/>
    <w:multiLevelType w:val="hybridMultilevel"/>
    <w:tmpl w:val="FCA2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63DD5"/>
    <w:multiLevelType w:val="hybridMultilevel"/>
    <w:tmpl w:val="A51E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AC686A"/>
    <w:multiLevelType w:val="hybridMultilevel"/>
    <w:tmpl w:val="CF6C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658CF"/>
    <w:multiLevelType w:val="hybridMultilevel"/>
    <w:tmpl w:val="946A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BC7601"/>
    <w:multiLevelType w:val="hybridMultilevel"/>
    <w:tmpl w:val="E4D0A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D51BFD"/>
    <w:multiLevelType w:val="hybridMultilevel"/>
    <w:tmpl w:val="99D2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E50762"/>
    <w:multiLevelType w:val="hybridMultilevel"/>
    <w:tmpl w:val="B76C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F3082"/>
    <w:multiLevelType w:val="hybridMultilevel"/>
    <w:tmpl w:val="676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A451C"/>
    <w:multiLevelType w:val="hybridMultilevel"/>
    <w:tmpl w:val="CE56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C82056"/>
    <w:multiLevelType w:val="hybridMultilevel"/>
    <w:tmpl w:val="73FE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DF5E9F"/>
    <w:multiLevelType w:val="hybridMultilevel"/>
    <w:tmpl w:val="7A0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684CD5"/>
    <w:multiLevelType w:val="hybridMultilevel"/>
    <w:tmpl w:val="43FEC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4669D1"/>
    <w:multiLevelType w:val="hybridMultilevel"/>
    <w:tmpl w:val="9200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C659C"/>
    <w:multiLevelType w:val="hybridMultilevel"/>
    <w:tmpl w:val="9F66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500DA9"/>
    <w:multiLevelType w:val="hybridMultilevel"/>
    <w:tmpl w:val="9BE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26819"/>
    <w:multiLevelType w:val="hybridMultilevel"/>
    <w:tmpl w:val="9604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47824"/>
    <w:multiLevelType w:val="hybridMultilevel"/>
    <w:tmpl w:val="A41C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8A3374"/>
    <w:multiLevelType w:val="hybridMultilevel"/>
    <w:tmpl w:val="5B74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C45A9"/>
    <w:multiLevelType w:val="hybridMultilevel"/>
    <w:tmpl w:val="3700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5B23A1"/>
    <w:multiLevelType w:val="hybridMultilevel"/>
    <w:tmpl w:val="113A3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DB4315"/>
    <w:multiLevelType w:val="hybridMultilevel"/>
    <w:tmpl w:val="865C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6C7F13"/>
    <w:multiLevelType w:val="hybridMultilevel"/>
    <w:tmpl w:val="AA5C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ED0209"/>
    <w:multiLevelType w:val="hybridMultilevel"/>
    <w:tmpl w:val="AB42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76652C"/>
    <w:multiLevelType w:val="hybridMultilevel"/>
    <w:tmpl w:val="4A80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36BBB"/>
    <w:multiLevelType w:val="hybridMultilevel"/>
    <w:tmpl w:val="166A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390BCF"/>
    <w:multiLevelType w:val="hybridMultilevel"/>
    <w:tmpl w:val="70AE2F1C"/>
    <w:lvl w:ilvl="0" w:tplc="C592F334">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44078"/>
    <w:multiLevelType w:val="hybridMultilevel"/>
    <w:tmpl w:val="EEAAA0E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7" w15:restartNumberingAfterBreak="0">
    <w:nsid w:val="5F3A06D5"/>
    <w:multiLevelType w:val="hybridMultilevel"/>
    <w:tmpl w:val="9452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E874B9"/>
    <w:multiLevelType w:val="hybridMultilevel"/>
    <w:tmpl w:val="4982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5246C8"/>
    <w:multiLevelType w:val="hybridMultilevel"/>
    <w:tmpl w:val="53C8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E475F3"/>
    <w:multiLevelType w:val="hybridMultilevel"/>
    <w:tmpl w:val="D35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403A2C"/>
    <w:multiLevelType w:val="hybridMultilevel"/>
    <w:tmpl w:val="BC6A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386539"/>
    <w:multiLevelType w:val="hybridMultilevel"/>
    <w:tmpl w:val="BD5AC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28542D"/>
    <w:multiLevelType w:val="hybridMultilevel"/>
    <w:tmpl w:val="6A44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D126CC"/>
    <w:multiLevelType w:val="hybridMultilevel"/>
    <w:tmpl w:val="B04E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C42E90"/>
    <w:multiLevelType w:val="hybridMultilevel"/>
    <w:tmpl w:val="0C74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AA2EF1"/>
    <w:multiLevelType w:val="hybridMultilevel"/>
    <w:tmpl w:val="FF1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932528">
    <w:abstractNumId w:val="18"/>
  </w:num>
  <w:num w:numId="2" w16cid:durableId="1768962856">
    <w:abstractNumId w:val="2"/>
  </w:num>
  <w:num w:numId="3" w16cid:durableId="1749302513">
    <w:abstractNumId w:val="21"/>
  </w:num>
  <w:num w:numId="4" w16cid:durableId="80445308">
    <w:abstractNumId w:val="25"/>
  </w:num>
  <w:num w:numId="5" w16cid:durableId="416442497">
    <w:abstractNumId w:val="17"/>
  </w:num>
  <w:num w:numId="6" w16cid:durableId="129713954">
    <w:abstractNumId w:val="20"/>
  </w:num>
  <w:num w:numId="7" w16cid:durableId="1662655233">
    <w:abstractNumId w:val="26"/>
  </w:num>
  <w:num w:numId="8" w16cid:durableId="1707558667">
    <w:abstractNumId w:val="40"/>
  </w:num>
  <w:num w:numId="9" w16cid:durableId="424502757">
    <w:abstractNumId w:val="27"/>
  </w:num>
  <w:num w:numId="10" w16cid:durableId="682897312">
    <w:abstractNumId w:val="9"/>
  </w:num>
  <w:num w:numId="11" w16cid:durableId="1688562417">
    <w:abstractNumId w:val="28"/>
  </w:num>
  <w:num w:numId="12" w16cid:durableId="640580292">
    <w:abstractNumId w:val="3"/>
  </w:num>
  <w:num w:numId="13" w16cid:durableId="1691948573">
    <w:abstractNumId w:val="33"/>
  </w:num>
  <w:num w:numId="14" w16cid:durableId="680855857">
    <w:abstractNumId w:val="7"/>
  </w:num>
  <w:num w:numId="15" w16cid:durableId="832449385">
    <w:abstractNumId w:val="22"/>
  </w:num>
  <w:num w:numId="16" w16cid:durableId="402337312">
    <w:abstractNumId w:val="11"/>
  </w:num>
  <w:num w:numId="17" w16cid:durableId="910896040">
    <w:abstractNumId w:val="36"/>
  </w:num>
  <w:num w:numId="18" w16cid:durableId="1361738904">
    <w:abstractNumId w:val="6"/>
  </w:num>
  <w:num w:numId="19" w16cid:durableId="657005006">
    <w:abstractNumId w:val="30"/>
  </w:num>
  <w:num w:numId="20" w16cid:durableId="1520268707">
    <w:abstractNumId w:val="19"/>
  </w:num>
  <w:num w:numId="21" w16cid:durableId="18245614">
    <w:abstractNumId w:val="45"/>
  </w:num>
  <w:num w:numId="22" w16cid:durableId="2121366553">
    <w:abstractNumId w:val="0"/>
  </w:num>
  <w:num w:numId="23" w16cid:durableId="269553361">
    <w:abstractNumId w:val="24"/>
  </w:num>
  <w:num w:numId="24" w16cid:durableId="736244094">
    <w:abstractNumId w:val="31"/>
  </w:num>
  <w:num w:numId="25" w16cid:durableId="625696664">
    <w:abstractNumId w:val="4"/>
  </w:num>
  <w:num w:numId="26" w16cid:durableId="39525051">
    <w:abstractNumId w:val="37"/>
  </w:num>
  <w:num w:numId="27" w16cid:durableId="797603819">
    <w:abstractNumId w:val="14"/>
  </w:num>
  <w:num w:numId="28" w16cid:durableId="1778020304">
    <w:abstractNumId w:val="43"/>
  </w:num>
  <w:num w:numId="29" w16cid:durableId="774521250">
    <w:abstractNumId w:val="46"/>
  </w:num>
  <w:num w:numId="30" w16cid:durableId="359740684">
    <w:abstractNumId w:val="34"/>
  </w:num>
  <w:num w:numId="31" w16cid:durableId="1045183800">
    <w:abstractNumId w:val="13"/>
  </w:num>
  <w:num w:numId="32" w16cid:durableId="2008940994">
    <w:abstractNumId w:val="44"/>
  </w:num>
  <w:num w:numId="33" w16cid:durableId="930428098">
    <w:abstractNumId w:val="23"/>
  </w:num>
  <w:num w:numId="34" w16cid:durableId="1817794632">
    <w:abstractNumId w:val="35"/>
  </w:num>
  <w:num w:numId="35" w16cid:durableId="1058867153">
    <w:abstractNumId w:val="16"/>
  </w:num>
  <w:num w:numId="36" w16cid:durableId="1998336251">
    <w:abstractNumId w:val="32"/>
  </w:num>
  <w:num w:numId="37" w16cid:durableId="1518081382">
    <w:abstractNumId w:val="42"/>
  </w:num>
  <w:num w:numId="38" w16cid:durableId="775489504">
    <w:abstractNumId w:val="29"/>
  </w:num>
  <w:num w:numId="39" w16cid:durableId="1739356055">
    <w:abstractNumId w:val="15"/>
  </w:num>
  <w:num w:numId="40" w16cid:durableId="589238871">
    <w:abstractNumId w:val="39"/>
  </w:num>
  <w:num w:numId="41" w16cid:durableId="739642136">
    <w:abstractNumId w:val="38"/>
  </w:num>
  <w:num w:numId="42" w16cid:durableId="1222445108">
    <w:abstractNumId w:val="1"/>
  </w:num>
  <w:num w:numId="43" w16cid:durableId="1572038966">
    <w:abstractNumId w:val="5"/>
  </w:num>
  <w:num w:numId="44" w16cid:durableId="304312765">
    <w:abstractNumId w:val="10"/>
  </w:num>
  <w:num w:numId="45" w16cid:durableId="353262728">
    <w:abstractNumId w:val="41"/>
  </w:num>
  <w:num w:numId="46" w16cid:durableId="1763063292">
    <w:abstractNumId w:val="8"/>
  </w:num>
  <w:num w:numId="47" w16cid:durableId="1502741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9A"/>
    <w:rsid w:val="0000084E"/>
    <w:rsid w:val="000250F7"/>
    <w:rsid w:val="0002525F"/>
    <w:rsid w:val="00025A05"/>
    <w:rsid w:val="00026700"/>
    <w:rsid w:val="000540B8"/>
    <w:rsid w:val="000817CF"/>
    <w:rsid w:val="000821C8"/>
    <w:rsid w:val="00093B12"/>
    <w:rsid w:val="000A6C54"/>
    <w:rsid w:val="000B4191"/>
    <w:rsid w:val="000B6DC4"/>
    <w:rsid w:val="000D0F33"/>
    <w:rsid w:val="000D5CB2"/>
    <w:rsid w:val="000E3B9D"/>
    <w:rsid w:val="000F1535"/>
    <w:rsid w:val="0010537A"/>
    <w:rsid w:val="00111B90"/>
    <w:rsid w:val="00113673"/>
    <w:rsid w:val="001152CB"/>
    <w:rsid w:val="00126ED4"/>
    <w:rsid w:val="0013032A"/>
    <w:rsid w:val="00156B58"/>
    <w:rsid w:val="00163997"/>
    <w:rsid w:val="00175107"/>
    <w:rsid w:val="001836AD"/>
    <w:rsid w:val="001864D9"/>
    <w:rsid w:val="001943A6"/>
    <w:rsid w:val="001A2770"/>
    <w:rsid w:val="001A48ED"/>
    <w:rsid w:val="001A50D3"/>
    <w:rsid w:val="001A5542"/>
    <w:rsid w:val="001A6864"/>
    <w:rsid w:val="001E4160"/>
    <w:rsid w:val="001E6BC6"/>
    <w:rsid w:val="00207447"/>
    <w:rsid w:val="002244F1"/>
    <w:rsid w:val="0023682A"/>
    <w:rsid w:val="0024016B"/>
    <w:rsid w:val="00263FFA"/>
    <w:rsid w:val="002809D9"/>
    <w:rsid w:val="00281DBB"/>
    <w:rsid w:val="00283CD4"/>
    <w:rsid w:val="00285A62"/>
    <w:rsid w:val="002A4001"/>
    <w:rsid w:val="002C2C98"/>
    <w:rsid w:val="002C598D"/>
    <w:rsid w:val="002E31D0"/>
    <w:rsid w:val="00301733"/>
    <w:rsid w:val="003152B0"/>
    <w:rsid w:val="003245A5"/>
    <w:rsid w:val="0034058E"/>
    <w:rsid w:val="003707D6"/>
    <w:rsid w:val="00373505"/>
    <w:rsid w:val="00382D86"/>
    <w:rsid w:val="003A24A5"/>
    <w:rsid w:val="003B720A"/>
    <w:rsid w:val="003C3FDC"/>
    <w:rsid w:val="003E172C"/>
    <w:rsid w:val="003E52C6"/>
    <w:rsid w:val="003E60B9"/>
    <w:rsid w:val="003E6FC4"/>
    <w:rsid w:val="003F4043"/>
    <w:rsid w:val="003F75E5"/>
    <w:rsid w:val="004115E0"/>
    <w:rsid w:val="0041745F"/>
    <w:rsid w:val="0042425A"/>
    <w:rsid w:val="00427EE2"/>
    <w:rsid w:val="00440680"/>
    <w:rsid w:val="00443AE9"/>
    <w:rsid w:val="00460196"/>
    <w:rsid w:val="00464E50"/>
    <w:rsid w:val="00466EB6"/>
    <w:rsid w:val="004905B6"/>
    <w:rsid w:val="004959ED"/>
    <w:rsid w:val="00496C59"/>
    <w:rsid w:val="004A2B77"/>
    <w:rsid w:val="004A7F8B"/>
    <w:rsid w:val="004C2FCD"/>
    <w:rsid w:val="004E1BEB"/>
    <w:rsid w:val="004F7053"/>
    <w:rsid w:val="005144E4"/>
    <w:rsid w:val="00514E81"/>
    <w:rsid w:val="00550027"/>
    <w:rsid w:val="00560616"/>
    <w:rsid w:val="00567030"/>
    <w:rsid w:val="0058678F"/>
    <w:rsid w:val="005A4513"/>
    <w:rsid w:val="005A76B7"/>
    <w:rsid w:val="005B5673"/>
    <w:rsid w:val="005B6744"/>
    <w:rsid w:val="005D105C"/>
    <w:rsid w:val="005D22D6"/>
    <w:rsid w:val="005D4513"/>
    <w:rsid w:val="005E127D"/>
    <w:rsid w:val="00601F65"/>
    <w:rsid w:val="006114EC"/>
    <w:rsid w:val="00624850"/>
    <w:rsid w:val="00625C53"/>
    <w:rsid w:val="0063680D"/>
    <w:rsid w:val="00650FF4"/>
    <w:rsid w:val="006633BA"/>
    <w:rsid w:val="006664D9"/>
    <w:rsid w:val="00673836"/>
    <w:rsid w:val="006A4A43"/>
    <w:rsid w:val="006B24FF"/>
    <w:rsid w:val="006B5B2C"/>
    <w:rsid w:val="006B7A95"/>
    <w:rsid w:val="006C5A60"/>
    <w:rsid w:val="006C770F"/>
    <w:rsid w:val="006C7EC1"/>
    <w:rsid w:val="006E14CC"/>
    <w:rsid w:val="006F79D4"/>
    <w:rsid w:val="007138C0"/>
    <w:rsid w:val="00737DC4"/>
    <w:rsid w:val="007459F4"/>
    <w:rsid w:val="007477CB"/>
    <w:rsid w:val="00752F97"/>
    <w:rsid w:val="0075651E"/>
    <w:rsid w:val="0077291E"/>
    <w:rsid w:val="00783E8F"/>
    <w:rsid w:val="00794927"/>
    <w:rsid w:val="007A06AF"/>
    <w:rsid w:val="007A15E1"/>
    <w:rsid w:val="007A1EC3"/>
    <w:rsid w:val="007A21AE"/>
    <w:rsid w:val="007A4CD8"/>
    <w:rsid w:val="007B38C1"/>
    <w:rsid w:val="007C12F6"/>
    <w:rsid w:val="007C2B91"/>
    <w:rsid w:val="007E111C"/>
    <w:rsid w:val="007F14DC"/>
    <w:rsid w:val="00801878"/>
    <w:rsid w:val="00802ADE"/>
    <w:rsid w:val="00806E13"/>
    <w:rsid w:val="00817E30"/>
    <w:rsid w:val="00825163"/>
    <w:rsid w:val="00853AC7"/>
    <w:rsid w:val="00863E11"/>
    <w:rsid w:val="008648EE"/>
    <w:rsid w:val="008765DE"/>
    <w:rsid w:val="00880640"/>
    <w:rsid w:val="00881042"/>
    <w:rsid w:val="008A7C82"/>
    <w:rsid w:val="008B6885"/>
    <w:rsid w:val="008E1897"/>
    <w:rsid w:val="008E4925"/>
    <w:rsid w:val="008E7014"/>
    <w:rsid w:val="008F50E3"/>
    <w:rsid w:val="009245FB"/>
    <w:rsid w:val="00927A26"/>
    <w:rsid w:val="00937ABE"/>
    <w:rsid w:val="0094118B"/>
    <w:rsid w:val="0094135A"/>
    <w:rsid w:val="00955E05"/>
    <w:rsid w:val="0096078E"/>
    <w:rsid w:val="00990345"/>
    <w:rsid w:val="009A449A"/>
    <w:rsid w:val="009B3989"/>
    <w:rsid w:val="009C5138"/>
    <w:rsid w:val="009D2F25"/>
    <w:rsid w:val="009E55A8"/>
    <w:rsid w:val="00A07D2F"/>
    <w:rsid w:val="00A1242A"/>
    <w:rsid w:val="00A24440"/>
    <w:rsid w:val="00A24973"/>
    <w:rsid w:val="00A267F4"/>
    <w:rsid w:val="00A26E48"/>
    <w:rsid w:val="00A3094C"/>
    <w:rsid w:val="00A33952"/>
    <w:rsid w:val="00A3650F"/>
    <w:rsid w:val="00A51932"/>
    <w:rsid w:val="00A672BB"/>
    <w:rsid w:val="00A8395A"/>
    <w:rsid w:val="00A84B99"/>
    <w:rsid w:val="00A872E4"/>
    <w:rsid w:val="00A93C54"/>
    <w:rsid w:val="00AA05D9"/>
    <w:rsid w:val="00AA563B"/>
    <w:rsid w:val="00AC22D0"/>
    <w:rsid w:val="00AC6E91"/>
    <w:rsid w:val="00AD0DFF"/>
    <w:rsid w:val="00AF13BA"/>
    <w:rsid w:val="00AF3DDA"/>
    <w:rsid w:val="00B10DF3"/>
    <w:rsid w:val="00B210FA"/>
    <w:rsid w:val="00B45548"/>
    <w:rsid w:val="00B6709E"/>
    <w:rsid w:val="00B804CE"/>
    <w:rsid w:val="00B84328"/>
    <w:rsid w:val="00B85CF8"/>
    <w:rsid w:val="00B94D60"/>
    <w:rsid w:val="00B95538"/>
    <w:rsid w:val="00BA2945"/>
    <w:rsid w:val="00BC6A47"/>
    <w:rsid w:val="00BD16BA"/>
    <w:rsid w:val="00BE0809"/>
    <w:rsid w:val="00BE1428"/>
    <w:rsid w:val="00BE2A03"/>
    <w:rsid w:val="00BE55C9"/>
    <w:rsid w:val="00BF4B65"/>
    <w:rsid w:val="00BF6188"/>
    <w:rsid w:val="00C16BB9"/>
    <w:rsid w:val="00C26C79"/>
    <w:rsid w:val="00C33058"/>
    <w:rsid w:val="00C737DB"/>
    <w:rsid w:val="00C75161"/>
    <w:rsid w:val="00C754C4"/>
    <w:rsid w:val="00C77CC8"/>
    <w:rsid w:val="00C80AA6"/>
    <w:rsid w:val="00C8698E"/>
    <w:rsid w:val="00C97639"/>
    <w:rsid w:val="00CA62F7"/>
    <w:rsid w:val="00CA7BAF"/>
    <w:rsid w:val="00CC2DE2"/>
    <w:rsid w:val="00CF179A"/>
    <w:rsid w:val="00D04A97"/>
    <w:rsid w:val="00D15CEA"/>
    <w:rsid w:val="00D24351"/>
    <w:rsid w:val="00D273EA"/>
    <w:rsid w:val="00D4745C"/>
    <w:rsid w:val="00D7512A"/>
    <w:rsid w:val="00D77587"/>
    <w:rsid w:val="00D830E5"/>
    <w:rsid w:val="00D83822"/>
    <w:rsid w:val="00DA2A80"/>
    <w:rsid w:val="00DA632D"/>
    <w:rsid w:val="00DA70D6"/>
    <w:rsid w:val="00DC466F"/>
    <w:rsid w:val="00DC6D18"/>
    <w:rsid w:val="00DD082A"/>
    <w:rsid w:val="00DE113A"/>
    <w:rsid w:val="00DE6F22"/>
    <w:rsid w:val="00DF2444"/>
    <w:rsid w:val="00DF3081"/>
    <w:rsid w:val="00DF3294"/>
    <w:rsid w:val="00DF6A56"/>
    <w:rsid w:val="00DF74DA"/>
    <w:rsid w:val="00E06DE4"/>
    <w:rsid w:val="00E10B22"/>
    <w:rsid w:val="00E27047"/>
    <w:rsid w:val="00E347A1"/>
    <w:rsid w:val="00E6630C"/>
    <w:rsid w:val="00E8067E"/>
    <w:rsid w:val="00E82E42"/>
    <w:rsid w:val="00E857A1"/>
    <w:rsid w:val="00EB3AC3"/>
    <w:rsid w:val="00EB4B87"/>
    <w:rsid w:val="00EB7BB7"/>
    <w:rsid w:val="00ED06F2"/>
    <w:rsid w:val="00EE6CDD"/>
    <w:rsid w:val="00F0226B"/>
    <w:rsid w:val="00F06BCB"/>
    <w:rsid w:val="00F100B4"/>
    <w:rsid w:val="00F17BDA"/>
    <w:rsid w:val="00F552DB"/>
    <w:rsid w:val="00F72F38"/>
    <w:rsid w:val="00F91F5C"/>
    <w:rsid w:val="00FB1E78"/>
    <w:rsid w:val="00FB484C"/>
    <w:rsid w:val="00FC0445"/>
    <w:rsid w:val="00FD4541"/>
    <w:rsid w:val="00FD6B78"/>
    <w:rsid w:val="00FE0F0E"/>
    <w:rsid w:val="00FE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71921"/>
  <w15:docId w15:val="{A6123660-26EC-4C0A-8688-7766FEF4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F552DB"/>
    <w:rPr>
      <w:rFonts w:ascii="Open Sans" w:hAnsi="Open Sans"/>
      <w:color w:val="000000" w:themeColor="text1"/>
      <w:szCs w:val="24"/>
    </w:rPr>
  </w:style>
  <w:style w:type="paragraph" w:styleId="Heading1">
    <w:name w:val="heading 1"/>
    <w:aliases w:val="TD Heading 1"/>
    <w:basedOn w:val="Normal"/>
    <w:next w:val="Normal"/>
    <w:link w:val="Heading1Char"/>
    <w:uiPriority w:val="1"/>
    <w:qFormat/>
    <w:rsid w:val="006B7A95"/>
    <w:pPr>
      <w:keepNext/>
      <w:spacing w:after="60"/>
      <w:outlineLvl w:val="0"/>
    </w:pPr>
    <w:rPr>
      <w:rFonts w:eastAsiaTheme="majorEastAsia"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2"/>
    <w:qFormat/>
    <w:rsid w:val="00A93C54"/>
    <w:pPr>
      <w:keepNext/>
      <w:outlineLvl w:val="1"/>
    </w:pPr>
    <w:rPr>
      <w:rFonts w:cs="Tahoma"/>
      <w:color w:val="365F91" w:themeColor="accent1" w:themeShade="BF"/>
      <w:sz w:val="28"/>
      <w:szCs w:val="18"/>
    </w:rPr>
  </w:style>
  <w:style w:type="paragraph" w:styleId="Heading3">
    <w:name w:val="heading 3"/>
    <w:aliases w:val="TD Heading 3"/>
    <w:basedOn w:val="Normal"/>
    <w:next w:val="Normal"/>
    <w:link w:val="Heading3Char"/>
    <w:uiPriority w:val="3"/>
    <w:qFormat/>
    <w:rsid w:val="00A24973"/>
    <w:pPr>
      <w:keepNext/>
      <w:spacing w:after="120"/>
      <w:outlineLvl w:val="2"/>
    </w:pPr>
    <w:rPr>
      <w:rFonts w:cs="Tahoma"/>
      <w:color w:val="548DD4" w:themeColor="text2" w:themeTint="99"/>
      <w:sz w:val="24"/>
      <w:szCs w:val="18"/>
    </w:rPr>
  </w:style>
  <w:style w:type="paragraph" w:styleId="Heading4">
    <w:name w:val="heading 4"/>
    <w:basedOn w:val="Normal"/>
    <w:next w:val="Normal"/>
    <w:link w:val="Heading4Char"/>
    <w:uiPriority w:val="4"/>
    <w:qFormat/>
    <w:rsid w:val="00B45548"/>
    <w:pPr>
      <w:keepNext/>
      <w:outlineLvl w:val="3"/>
    </w:pPr>
    <w:rPr>
      <w:b/>
      <w:color w:val="5F497A" w:themeColor="accent4" w:themeShade="BF"/>
    </w:rPr>
  </w:style>
  <w:style w:type="paragraph" w:styleId="Heading5">
    <w:name w:val="heading 5"/>
    <w:basedOn w:val="Normal"/>
    <w:next w:val="Normal"/>
    <w:link w:val="Heading5Char"/>
    <w:uiPriority w:val="5"/>
    <w:qFormat/>
    <w:rsid w:val="001943A6"/>
    <w:pPr>
      <w:keepNext/>
      <w:spacing w:after="240"/>
      <w:ind w:left="720"/>
      <w:outlineLvl w:val="4"/>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uiPriority w:val="3"/>
    <w:rsid w:val="00A24973"/>
    <w:rPr>
      <w:rFonts w:ascii="Open Sans" w:hAnsi="Open Sans" w:cs="Tahoma"/>
      <w:color w:val="548DD4" w:themeColor="text2" w:themeTint="99"/>
      <w:sz w:val="24"/>
      <w:szCs w:val="18"/>
    </w:rPr>
  </w:style>
  <w:style w:type="character" w:customStyle="1" w:styleId="Heading2Char">
    <w:name w:val="Heading 2 Char"/>
    <w:aliases w:val="TD Heading 2 Char"/>
    <w:link w:val="Heading2"/>
    <w:uiPriority w:val="2"/>
    <w:rsid w:val="00A93C54"/>
    <w:rPr>
      <w:rFonts w:ascii="Open Sans" w:hAnsi="Open Sans"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F552DB"/>
    <w:rPr>
      <w:rFonts w:ascii="Open Sans" w:eastAsiaTheme="majorEastAsia" w:hAnsi="Open Sans" w:cstheme="majorBidi"/>
      <w:bCs/>
      <w:color w:val="365F91" w:themeColor="accent1" w:themeShade="BF"/>
      <w:kern w:val="32"/>
      <w:sz w:val="36"/>
      <w:szCs w:val="32"/>
    </w:rPr>
  </w:style>
  <w:style w:type="character" w:customStyle="1" w:styleId="Heading4Char">
    <w:name w:val="Heading 4 Char"/>
    <w:link w:val="Heading4"/>
    <w:uiPriority w:val="4"/>
    <w:rsid w:val="00F552DB"/>
    <w:rPr>
      <w:rFonts w:ascii="Open Sans" w:hAnsi="Open Sans"/>
      <w:b/>
      <w:color w:val="5F497A" w:themeColor="accent4" w:themeShade="BF"/>
      <w:szCs w:val="24"/>
    </w:rPr>
  </w:style>
  <w:style w:type="character" w:customStyle="1" w:styleId="Heading5Char">
    <w:name w:val="Heading 5 Char"/>
    <w:basedOn w:val="DefaultParagraphFont"/>
    <w:link w:val="Heading5"/>
    <w:uiPriority w:val="5"/>
    <w:rsid w:val="008E4925"/>
    <w:rPr>
      <w:rFonts w:ascii="Open Sans" w:hAnsi="Open Sans"/>
      <w:color w:val="00B0F0"/>
      <w:szCs w:val="24"/>
    </w:rPr>
  </w:style>
  <w:style w:type="paragraph" w:styleId="Title">
    <w:name w:val="Title"/>
    <w:basedOn w:val="Normal"/>
    <w:next w:val="Normal"/>
    <w:link w:val="TitleChar"/>
    <w:autoRedefine/>
    <w:qFormat/>
    <w:rsid w:val="00427EE2"/>
    <w:pPr>
      <w:pBdr>
        <w:bottom w:val="single" w:sz="8" w:space="4" w:color="4F81BD" w:themeColor="accent1"/>
      </w:pBdr>
      <w:spacing w:after="300"/>
      <w:ind w:right="-284"/>
      <w:contextualSpacing/>
    </w:pPr>
    <w:rPr>
      <w:rFonts w:eastAsiaTheme="majorEastAsia" w:cstheme="majorBidi"/>
      <w:color w:val="365F91" w:themeColor="accent1" w:themeShade="BF"/>
      <w:spacing w:val="5"/>
      <w:kern w:val="28"/>
      <w:sz w:val="40"/>
      <w:szCs w:val="52"/>
    </w:rPr>
  </w:style>
  <w:style w:type="character" w:customStyle="1" w:styleId="TitleChar">
    <w:name w:val="Title Char"/>
    <w:basedOn w:val="DefaultParagraphFont"/>
    <w:link w:val="Title"/>
    <w:rsid w:val="00427EE2"/>
    <w:rPr>
      <w:rFonts w:ascii="Open Sans" w:eastAsiaTheme="majorEastAsia" w:hAnsi="Open Sans" w:cstheme="majorBidi"/>
      <w:color w:val="365F91" w:themeColor="accent1" w:themeShade="BF"/>
      <w:spacing w:val="5"/>
      <w:kern w:val="28"/>
      <w:sz w:val="40"/>
      <w:szCs w:val="52"/>
    </w:rPr>
  </w:style>
  <w:style w:type="paragraph" w:styleId="ListParagraph">
    <w:name w:val="List Paragraph"/>
    <w:basedOn w:val="Normal"/>
    <w:uiPriority w:val="34"/>
    <w:qFormat/>
    <w:rsid w:val="00E10B22"/>
    <w:pPr>
      <w:ind w:left="720"/>
      <w:contextualSpacing/>
    </w:pPr>
  </w:style>
  <w:style w:type="paragraph" w:styleId="Header">
    <w:name w:val="header"/>
    <w:basedOn w:val="Normal"/>
    <w:link w:val="HeaderChar"/>
    <w:uiPriority w:val="99"/>
    <w:rsid w:val="000D5CB2"/>
    <w:pPr>
      <w:tabs>
        <w:tab w:val="center" w:pos="4513"/>
        <w:tab w:val="right" w:pos="9026"/>
      </w:tabs>
    </w:pPr>
  </w:style>
  <w:style w:type="character" w:customStyle="1" w:styleId="HeaderChar">
    <w:name w:val="Header Char"/>
    <w:basedOn w:val="DefaultParagraphFont"/>
    <w:link w:val="Header"/>
    <w:uiPriority w:val="99"/>
    <w:rsid w:val="000D5CB2"/>
    <w:rPr>
      <w:rFonts w:ascii="Arial" w:hAnsi="Arial"/>
      <w:szCs w:val="24"/>
    </w:rPr>
  </w:style>
  <w:style w:type="paragraph" w:styleId="Footer">
    <w:name w:val="footer"/>
    <w:basedOn w:val="Normal"/>
    <w:link w:val="FooterChar"/>
    <w:uiPriority w:val="99"/>
    <w:rsid w:val="00AF3DDA"/>
    <w:pPr>
      <w:tabs>
        <w:tab w:val="center" w:pos="4513"/>
        <w:tab w:val="right" w:pos="9026"/>
      </w:tabs>
    </w:pPr>
    <w:rPr>
      <w:sz w:val="16"/>
    </w:rPr>
  </w:style>
  <w:style w:type="character" w:customStyle="1" w:styleId="FooterChar">
    <w:name w:val="Footer Char"/>
    <w:basedOn w:val="DefaultParagraphFont"/>
    <w:link w:val="Footer"/>
    <w:uiPriority w:val="99"/>
    <w:rsid w:val="00AF3DDA"/>
    <w:rPr>
      <w:rFonts w:ascii="Open Sans" w:hAnsi="Open Sans"/>
      <w:sz w:val="16"/>
      <w:szCs w:val="24"/>
    </w:rPr>
  </w:style>
  <w:style w:type="paragraph" w:styleId="BalloonText">
    <w:name w:val="Balloon Text"/>
    <w:basedOn w:val="Normal"/>
    <w:link w:val="BalloonTextChar"/>
    <w:uiPriority w:val="99"/>
    <w:rsid w:val="001A48ED"/>
    <w:rPr>
      <w:rFonts w:ascii="Tahoma" w:hAnsi="Tahoma" w:cs="Tahoma"/>
      <w:sz w:val="16"/>
      <w:szCs w:val="16"/>
    </w:rPr>
  </w:style>
  <w:style w:type="character" w:customStyle="1" w:styleId="BalloonTextChar">
    <w:name w:val="Balloon Text Char"/>
    <w:basedOn w:val="DefaultParagraphFont"/>
    <w:link w:val="BalloonText"/>
    <w:uiPriority w:val="99"/>
    <w:rsid w:val="008E4925"/>
    <w:rPr>
      <w:rFonts w:ascii="Tahoma" w:hAnsi="Tahoma" w:cs="Tahoma"/>
      <w:sz w:val="16"/>
      <w:szCs w:val="16"/>
    </w:rPr>
  </w:style>
  <w:style w:type="character" w:styleId="Hyperlink">
    <w:name w:val="Hyperlink"/>
    <w:basedOn w:val="DefaultParagraphFont"/>
    <w:uiPriority w:val="99"/>
    <w:rsid w:val="00673836"/>
    <w:rPr>
      <w:color w:val="0000FF" w:themeColor="hyperlink"/>
      <w:u w:val="single"/>
    </w:rPr>
  </w:style>
  <w:style w:type="paragraph" w:styleId="NormalWeb">
    <w:name w:val="Normal (Web)"/>
    <w:basedOn w:val="Normal"/>
    <w:uiPriority w:val="99"/>
    <w:unhideWhenUsed/>
    <w:rsid w:val="007C2B91"/>
    <w:pPr>
      <w:spacing w:before="100" w:beforeAutospacing="1" w:after="100" w:afterAutospacing="1"/>
    </w:pPr>
    <w:rPr>
      <w:rFonts w:ascii="Times New Roman" w:eastAsiaTheme="minorEastAsia" w:hAnsi="Times New Roman"/>
      <w:sz w:val="24"/>
      <w:lang w:eastAsia="en-GB"/>
    </w:rPr>
  </w:style>
  <w:style w:type="table" w:styleId="TableGrid">
    <w:name w:val="Table Grid"/>
    <w:basedOn w:val="TableNormal"/>
    <w:rsid w:val="0088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24850"/>
    <w:rPr>
      <w:i w:val="0"/>
      <w:iCs/>
      <w:color w:val="FF0000"/>
    </w:rPr>
  </w:style>
  <w:style w:type="character" w:customStyle="1" w:styleId="apple-converted-space">
    <w:name w:val="apple-converted-space"/>
    <w:basedOn w:val="DefaultParagraphFont"/>
    <w:uiPriority w:val="19"/>
    <w:rsid w:val="00625C53"/>
  </w:style>
  <w:style w:type="paragraph" w:customStyle="1" w:styleId="White">
    <w:name w:val="White"/>
    <w:basedOn w:val="Normal"/>
    <w:link w:val="WhiteChar"/>
    <w:uiPriority w:val="7"/>
    <w:qFormat/>
    <w:rsid w:val="008E4925"/>
    <w:rPr>
      <w:color w:val="FFFFFF" w:themeColor="background1"/>
    </w:rPr>
  </w:style>
  <w:style w:type="paragraph" w:customStyle="1" w:styleId="Red">
    <w:name w:val="Red"/>
    <w:basedOn w:val="Normal"/>
    <w:link w:val="RedChar"/>
    <w:uiPriority w:val="8"/>
    <w:qFormat/>
    <w:rsid w:val="001E6BC6"/>
    <w:rPr>
      <w:color w:val="FF0000"/>
    </w:rPr>
  </w:style>
  <w:style w:type="paragraph" w:customStyle="1" w:styleId="Yellow">
    <w:name w:val="Yellow"/>
    <w:basedOn w:val="Normal"/>
    <w:link w:val="YellowChar"/>
    <w:uiPriority w:val="9"/>
    <w:qFormat/>
    <w:rsid w:val="001E6BC6"/>
    <w:rPr>
      <w:color w:val="FFFF00"/>
    </w:rPr>
  </w:style>
  <w:style w:type="paragraph" w:customStyle="1" w:styleId="Orange">
    <w:name w:val="Orange"/>
    <w:basedOn w:val="Normal"/>
    <w:link w:val="OrangeChar"/>
    <w:uiPriority w:val="10"/>
    <w:qFormat/>
    <w:rsid w:val="00A24440"/>
    <w:rPr>
      <w:color w:val="FFC000"/>
    </w:rPr>
  </w:style>
  <w:style w:type="paragraph" w:customStyle="1" w:styleId="Green">
    <w:name w:val="Green"/>
    <w:basedOn w:val="Normal"/>
    <w:link w:val="GreenChar"/>
    <w:uiPriority w:val="11"/>
    <w:qFormat/>
    <w:rsid w:val="001E6BC6"/>
    <w:rPr>
      <w:color w:val="00B050"/>
    </w:rPr>
  </w:style>
  <w:style w:type="paragraph" w:customStyle="1" w:styleId="Lightblue">
    <w:name w:val="Light blue"/>
    <w:basedOn w:val="Normal"/>
    <w:link w:val="LightblueChar"/>
    <w:uiPriority w:val="12"/>
    <w:qFormat/>
    <w:rsid w:val="001E6BC6"/>
    <w:rPr>
      <w:color w:val="00B0F0"/>
    </w:rPr>
  </w:style>
  <w:style w:type="paragraph" w:customStyle="1" w:styleId="Medblue">
    <w:name w:val="Med blue"/>
    <w:basedOn w:val="Normal"/>
    <w:link w:val="MedblueChar"/>
    <w:uiPriority w:val="13"/>
    <w:qFormat/>
    <w:rsid w:val="001E6BC6"/>
    <w:rPr>
      <w:color w:val="0070C0"/>
    </w:rPr>
  </w:style>
  <w:style w:type="paragraph" w:customStyle="1" w:styleId="Darkblue">
    <w:name w:val="Dark blue"/>
    <w:basedOn w:val="Normal"/>
    <w:link w:val="DarkblueChar"/>
    <w:uiPriority w:val="14"/>
    <w:qFormat/>
    <w:rsid w:val="001E6BC6"/>
    <w:rPr>
      <w:color w:val="002060"/>
    </w:rPr>
  </w:style>
  <w:style w:type="paragraph" w:customStyle="1" w:styleId="Purple">
    <w:name w:val="Purple"/>
    <w:basedOn w:val="Normal"/>
    <w:link w:val="PurpleChar"/>
    <w:uiPriority w:val="15"/>
    <w:qFormat/>
    <w:rsid w:val="001E6BC6"/>
    <w:rPr>
      <w:color w:val="7030A0"/>
    </w:rPr>
  </w:style>
  <w:style w:type="character" w:styleId="Strong">
    <w:name w:val="Strong"/>
    <w:basedOn w:val="DefaultParagraphFont"/>
    <w:uiPriority w:val="22"/>
    <w:qFormat/>
    <w:rsid w:val="00625C53"/>
    <w:rPr>
      <w:b/>
      <w:bCs/>
    </w:rPr>
  </w:style>
  <w:style w:type="character" w:styleId="Emphasis">
    <w:name w:val="Emphasis"/>
    <w:basedOn w:val="DefaultParagraphFont"/>
    <w:uiPriority w:val="20"/>
    <w:qFormat/>
    <w:rsid w:val="00625C53"/>
    <w:rPr>
      <w:i/>
      <w:iCs/>
    </w:rPr>
  </w:style>
  <w:style w:type="character" w:styleId="FollowedHyperlink">
    <w:name w:val="FollowedHyperlink"/>
    <w:basedOn w:val="DefaultParagraphFont"/>
    <w:uiPriority w:val="99"/>
    <w:semiHidden/>
    <w:unhideWhenUsed/>
    <w:rsid w:val="00625C53"/>
    <w:rPr>
      <w:color w:val="800080" w:themeColor="followedHyperlink"/>
      <w:u w:val="single"/>
    </w:rPr>
  </w:style>
  <w:style w:type="character" w:customStyle="1" w:styleId="BlackChar">
    <w:name w:val="Black Char"/>
    <w:basedOn w:val="DefaultParagraphFont"/>
    <w:link w:val="Black"/>
    <w:uiPriority w:val="6"/>
    <w:rsid w:val="00F552DB"/>
    <w:rPr>
      <w:rFonts w:ascii="Open Sans" w:hAnsi="Open Sans"/>
      <w:color w:val="000000" w:themeColor="text1"/>
      <w:szCs w:val="24"/>
    </w:rPr>
  </w:style>
  <w:style w:type="paragraph" w:customStyle="1" w:styleId="Black">
    <w:name w:val="Black"/>
    <w:basedOn w:val="Normal"/>
    <w:link w:val="BlackChar"/>
    <w:uiPriority w:val="6"/>
    <w:qFormat/>
    <w:rsid w:val="00F552DB"/>
  </w:style>
  <w:style w:type="character" w:customStyle="1" w:styleId="WhiteChar">
    <w:name w:val="White Char"/>
    <w:basedOn w:val="DefaultParagraphFont"/>
    <w:link w:val="White"/>
    <w:uiPriority w:val="7"/>
    <w:rsid w:val="00F552DB"/>
    <w:rPr>
      <w:rFonts w:ascii="Open Sans" w:hAnsi="Open Sans"/>
      <w:color w:val="FFFFFF" w:themeColor="background1"/>
      <w:szCs w:val="24"/>
    </w:rPr>
  </w:style>
  <w:style w:type="character" w:customStyle="1" w:styleId="RedChar">
    <w:name w:val="Red Char"/>
    <w:basedOn w:val="DefaultParagraphFont"/>
    <w:link w:val="Red"/>
    <w:uiPriority w:val="8"/>
    <w:rsid w:val="00F552DB"/>
    <w:rPr>
      <w:rFonts w:ascii="Open Sans" w:hAnsi="Open Sans"/>
      <w:color w:val="FF0000"/>
      <w:szCs w:val="24"/>
    </w:rPr>
  </w:style>
  <w:style w:type="character" w:customStyle="1" w:styleId="YellowChar">
    <w:name w:val="Yellow Char"/>
    <w:basedOn w:val="DefaultParagraphFont"/>
    <w:link w:val="Yellow"/>
    <w:uiPriority w:val="9"/>
    <w:rsid w:val="00F552DB"/>
    <w:rPr>
      <w:rFonts w:ascii="Open Sans" w:hAnsi="Open Sans"/>
      <w:color w:val="FFFF00"/>
      <w:szCs w:val="24"/>
    </w:rPr>
  </w:style>
  <w:style w:type="character" w:customStyle="1" w:styleId="OrangeChar">
    <w:name w:val="Orange Char"/>
    <w:basedOn w:val="DefaultParagraphFont"/>
    <w:link w:val="Orange"/>
    <w:uiPriority w:val="10"/>
    <w:rsid w:val="00F552DB"/>
    <w:rPr>
      <w:rFonts w:ascii="Open Sans" w:hAnsi="Open Sans"/>
      <w:color w:val="FFC000"/>
      <w:szCs w:val="24"/>
    </w:rPr>
  </w:style>
  <w:style w:type="character" w:customStyle="1" w:styleId="GreenChar">
    <w:name w:val="Green Char"/>
    <w:basedOn w:val="DefaultParagraphFont"/>
    <w:link w:val="Green"/>
    <w:uiPriority w:val="11"/>
    <w:rsid w:val="00F552DB"/>
    <w:rPr>
      <w:rFonts w:ascii="Open Sans" w:hAnsi="Open Sans"/>
      <w:color w:val="00B050"/>
      <w:szCs w:val="24"/>
    </w:rPr>
  </w:style>
  <w:style w:type="character" w:customStyle="1" w:styleId="LightblueChar">
    <w:name w:val="Light blue Char"/>
    <w:basedOn w:val="DefaultParagraphFont"/>
    <w:link w:val="Lightblue"/>
    <w:uiPriority w:val="12"/>
    <w:rsid w:val="00F552DB"/>
    <w:rPr>
      <w:rFonts w:ascii="Open Sans" w:hAnsi="Open Sans"/>
      <w:color w:val="00B0F0"/>
      <w:szCs w:val="24"/>
    </w:rPr>
  </w:style>
  <w:style w:type="character" w:customStyle="1" w:styleId="MedblueChar">
    <w:name w:val="Med blue Char"/>
    <w:basedOn w:val="DefaultParagraphFont"/>
    <w:link w:val="Medblue"/>
    <w:uiPriority w:val="13"/>
    <w:rsid w:val="00F552DB"/>
    <w:rPr>
      <w:rFonts w:ascii="Open Sans" w:hAnsi="Open Sans"/>
      <w:color w:val="0070C0"/>
      <w:szCs w:val="24"/>
    </w:rPr>
  </w:style>
  <w:style w:type="character" w:customStyle="1" w:styleId="DarkblueChar">
    <w:name w:val="Dark blue Char"/>
    <w:basedOn w:val="DefaultParagraphFont"/>
    <w:link w:val="Darkblue"/>
    <w:uiPriority w:val="14"/>
    <w:rsid w:val="00F552DB"/>
    <w:rPr>
      <w:rFonts w:ascii="Open Sans" w:hAnsi="Open Sans"/>
      <w:color w:val="002060"/>
      <w:szCs w:val="24"/>
    </w:rPr>
  </w:style>
  <w:style w:type="paragraph" w:styleId="NoSpacing">
    <w:name w:val="No Spacing"/>
    <w:uiPriority w:val="19"/>
    <w:qFormat/>
    <w:rsid w:val="00F552DB"/>
    <w:rPr>
      <w:rFonts w:ascii="Open Sans" w:hAnsi="Open Sans"/>
      <w:color w:val="000000" w:themeColor="text1"/>
      <w:szCs w:val="24"/>
    </w:rPr>
  </w:style>
  <w:style w:type="character" w:customStyle="1" w:styleId="PurpleChar">
    <w:name w:val="Purple Char"/>
    <w:basedOn w:val="DefaultParagraphFont"/>
    <w:link w:val="Purple"/>
    <w:uiPriority w:val="15"/>
    <w:rsid w:val="00F552DB"/>
    <w:rPr>
      <w:rFonts w:ascii="Open Sans" w:hAnsi="Open Sans"/>
      <w:color w:val="7030A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cqi.org.uk" TargetMode="External"/><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eo\Documents\Custom%20Office%20Templates\ccqi%20footer%20for%20Word%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7035-DF66-4606-8ED1-BE693AF8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ccqi footer for Word 12.dotx</Template>
  <TotalTime>36</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dc:creator>
  <cp:keywords/>
  <dc:description/>
  <cp:lastModifiedBy>Tony Laptop</cp:lastModifiedBy>
  <cp:revision>7</cp:revision>
  <cp:lastPrinted>2018-12-13T09:38:00Z</cp:lastPrinted>
  <dcterms:created xsi:type="dcterms:W3CDTF">2015-11-10T20:02:00Z</dcterms:created>
  <dcterms:modified xsi:type="dcterms:W3CDTF">2022-12-15T12:36:00Z</dcterms:modified>
</cp:coreProperties>
</file>