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CC11" w14:textId="21D50815" w:rsidR="0055400A" w:rsidRPr="0035142D" w:rsidRDefault="0055400A" w:rsidP="00FB176F">
      <w:pPr>
        <w:pStyle w:val="Heading1"/>
        <w:rPr>
          <w:rStyle w:val="Strong"/>
          <w:sz w:val="32"/>
        </w:rPr>
      </w:pPr>
      <w:r w:rsidRPr="0035142D">
        <w:rPr>
          <w:rStyle w:val="Strong"/>
          <w:sz w:val="32"/>
        </w:rPr>
        <w:t>Area:</w:t>
      </w:r>
      <w:r w:rsidRPr="0035142D">
        <w:rPr>
          <w:rStyle w:val="Strong"/>
          <w:sz w:val="32"/>
        </w:rPr>
        <w:tab/>
      </w:r>
      <w:r w:rsidR="0079609B">
        <w:rPr>
          <w:rStyle w:val="Strong"/>
          <w:sz w:val="32"/>
        </w:rPr>
        <w:tab/>
      </w:r>
    </w:p>
    <w:p w14:paraId="26415642" w14:textId="77777777" w:rsidR="0055400A" w:rsidRPr="0035142D" w:rsidRDefault="0055400A" w:rsidP="00FB176F">
      <w:pPr>
        <w:pStyle w:val="Heading1"/>
        <w:rPr>
          <w:rStyle w:val="Strong"/>
        </w:rPr>
      </w:pPr>
      <w:r w:rsidRPr="0035142D">
        <w:rPr>
          <w:rStyle w:val="Strong"/>
        </w:rPr>
        <w:t>Academic year:</w:t>
      </w:r>
      <w:r w:rsidRPr="0035142D">
        <w:rPr>
          <w:rStyle w:val="Strong"/>
        </w:rPr>
        <w:tab/>
      </w:r>
      <w:r w:rsidR="00FB176F" w:rsidRPr="0035142D">
        <w:rPr>
          <w:rStyle w:val="Strong"/>
        </w:rPr>
        <w:tab/>
      </w:r>
    </w:p>
    <w:p w14:paraId="3396FC27" w14:textId="77777777" w:rsidR="0055400A" w:rsidRPr="0035142D" w:rsidRDefault="0055400A">
      <w:pPr>
        <w:rPr>
          <w:rFonts w:ascii="Century Gothic" w:hAnsi="Century Gothic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007"/>
        <w:gridCol w:w="851"/>
        <w:gridCol w:w="2095"/>
        <w:gridCol w:w="569"/>
        <w:gridCol w:w="581"/>
        <w:gridCol w:w="1968"/>
        <w:gridCol w:w="1307"/>
      </w:tblGrid>
      <w:tr w:rsidR="00FA2F41" w:rsidRPr="0035142D" w14:paraId="0B44DCEA" w14:textId="77777777" w:rsidTr="003175F0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44204" w14:textId="77777777" w:rsidR="00FA2F41" w:rsidRPr="00E244EC" w:rsidRDefault="005A4D71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</w:t>
            </w:r>
            <w:r w:rsidR="00FA2F41" w:rsidRPr="00E244EC">
              <w:rPr>
                <w:rStyle w:val="Strong"/>
              </w:rPr>
              <w:t>: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56D7B" w14:textId="77777777" w:rsidR="00FA2F41" w:rsidRPr="00E244EC" w:rsidRDefault="00CE374B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 xml:space="preserve">1: </w:t>
            </w:r>
            <w:r w:rsidR="00645E82" w:rsidRPr="00E244EC">
              <w:rPr>
                <w:rStyle w:val="Strong"/>
              </w:rPr>
              <w:t>Recruitment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5D78E" w14:textId="77777777" w:rsidR="00FA2F41" w:rsidRPr="0035142D" w:rsidRDefault="00FA2F41" w:rsidP="00FA2F41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5B548E" w14:textId="77777777" w:rsidR="00FA2F41" w:rsidRPr="0035142D" w:rsidRDefault="00FA2F41" w:rsidP="00FA2F41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C789B4" w14:textId="77777777" w:rsidR="00FA2F41" w:rsidRPr="0035142D" w:rsidRDefault="00FA2F41" w:rsidP="00FA2F41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FA881F" w14:textId="77777777" w:rsidR="00FA2F41" w:rsidRPr="0035142D" w:rsidRDefault="00FA2F41" w:rsidP="00FA2F41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11E8BBDF" w14:textId="77777777" w:rsidTr="0035142D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BDBB3B4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689F128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54F5739B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gridSpan w:val="2"/>
            <w:shd w:val="clear" w:color="auto" w:fill="DBE5F1" w:themeFill="accent1" w:themeFillTint="33"/>
            <w:vAlign w:val="center"/>
          </w:tcPr>
          <w:p w14:paraId="6760E69C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0B7BDEB1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2"/>
            <w:shd w:val="clear" w:color="auto" w:fill="DBE5F1" w:themeFill="accent1" w:themeFillTint="33"/>
            <w:vAlign w:val="center"/>
          </w:tcPr>
          <w:p w14:paraId="2A1AF4FC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6735225D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7C743A2D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FA2F41" w:rsidRPr="0035142D" w14:paraId="14131D81" w14:textId="77777777" w:rsidTr="0035142D">
        <w:trPr>
          <w:trHeight w:val="408"/>
        </w:trPr>
        <w:tc>
          <w:tcPr>
            <w:tcW w:w="704" w:type="dxa"/>
            <w:shd w:val="clear" w:color="auto" w:fill="auto"/>
          </w:tcPr>
          <w:p w14:paraId="287C26AA" w14:textId="77777777" w:rsidR="00FA2F41" w:rsidRPr="0035142D" w:rsidRDefault="00CA6AF5" w:rsidP="00FA2F41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1.1</w:t>
            </w:r>
          </w:p>
        </w:tc>
        <w:tc>
          <w:tcPr>
            <w:tcW w:w="1418" w:type="dxa"/>
            <w:shd w:val="clear" w:color="auto" w:fill="auto"/>
          </w:tcPr>
          <w:p w14:paraId="3DE41AA1" w14:textId="77777777" w:rsidR="00FA2F41" w:rsidRPr="0035142D" w:rsidRDefault="00FA2F41" w:rsidP="00FA2F41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72DE6847" w14:textId="77777777" w:rsidR="00FA2F41" w:rsidRPr="0035142D" w:rsidRDefault="00FA2F41" w:rsidP="00FA2F41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14:paraId="59536B2B" w14:textId="77777777" w:rsidR="00FA2F41" w:rsidRPr="0035142D" w:rsidRDefault="00FA2F41" w:rsidP="002B0B87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704348BB" w14:textId="77777777" w:rsidR="00FA2F41" w:rsidRPr="0035142D" w:rsidRDefault="00FA2F41" w:rsidP="002B0B87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604A0E4A" w14:textId="77777777" w:rsidR="00FA2F41" w:rsidRPr="0035142D" w:rsidRDefault="00FA2F41" w:rsidP="002B0B87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3C5F9190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007"/>
        <w:gridCol w:w="851"/>
        <w:gridCol w:w="2095"/>
        <w:gridCol w:w="569"/>
        <w:gridCol w:w="581"/>
        <w:gridCol w:w="1968"/>
        <w:gridCol w:w="1307"/>
      </w:tblGrid>
      <w:tr w:rsidR="0035142D" w:rsidRPr="0035142D" w14:paraId="4752D92F" w14:textId="77777777" w:rsidTr="003175F0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27E4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Area: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722DB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2: Induction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30FAE9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167DD4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E62F45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02A47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253821D7" w14:textId="77777777" w:rsidTr="00CC74B2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062AF6C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4F0A9C8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4FAE5EE8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gridSpan w:val="2"/>
            <w:shd w:val="clear" w:color="auto" w:fill="DBE5F1" w:themeFill="accent1" w:themeFillTint="33"/>
            <w:vAlign w:val="center"/>
          </w:tcPr>
          <w:p w14:paraId="6F7BD0DB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7C0854F2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2"/>
            <w:shd w:val="clear" w:color="auto" w:fill="DBE5F1" w:themeFill="accent1" w:themeFillTint="33"/>
            <w:vAlign w:val="center"/>
          </w:tcPr>
          <w:p w14:paraId="66AFBDA0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7F0A8ABF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5279C99B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35142D" w:rsidRPr="0035142D" w14:paraId="6D547A3F" w14:textId="77777777" w:rsidTr="00CC74B2">
        <w:trPr>
          <w:trHeight w:val="408"/>
        </w:trPr>
        <w:tc>
          <w:tcPr>
            <w:tcW w:w="704" w:type="dxa"/>
            <w:shd w:val="clear" w:color="auto" w:fill="auto"/>
          </w:tcPr>
          <w:p w14:paraId="75770979" w14:textId="77777777" w:rsidR="0035142D" w:rsidRPr="0035142D" w:rsidRDefault="0035142D" w:rsidP="00CC74B2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2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72B35506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64D1C0F0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14:paraId="5DE39778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7F36C017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727428F7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CE2C017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007"/>
        <w:gridCol w:w="851"/>
        <w:gridCol w:w="2095"/>
        <w:gridCol w:w="569"/>
        <w:gridCol w:w="581"/>
        <w:gridCol w:w="1968"/>
        <w:gridCol w:w="1307"/>
      </w:tblGrid>
      <w:tr w:rsidR="0035142D" w:rsidRPr="0035142D" w14:paraId="626430C5" w14:textId="77777777" w:rsidTr="003175F0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02048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Area: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3092C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3: Teaching, learning and assessment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53E4D6" w14:textId="77777777" w:rsidR="0035142D" w:rsidRPr="0035142D" w:rsidRDefault="0035142D" w:rsidP="0035142D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7E95EC" w14:textId="77777777" w:rsidR="0035142D" w:rsidRPr="0035142D" w:rsidRDefault="0035142D" w:rsidP="0035142D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4A50B6" w14:textId="77777777" w:rsidR="0035142D" w:rsidRPr="0035142D" w:rsidRDefault="0035142D" w:rsidP="0035142D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06FEA6" w14:textId="77777777" w:rsidR="0035142D" w:rsidRPr="0035142D" w:rsidRDefault="0035142D" w:rsidP="0035142D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38259311" w14:textId="77777777" w:rsidTr="00CC74B2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8AFE92E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F916DF7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193477EC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gridSpan w:val="2"/>
            <w:shd w:val="clear" w:color="auto" w:fill="DBE5F1" w:themeFill="accent1" w:themeFillTint="33"/>
            <w:vAlign w:val="center"/>
          </w:tcPr>
          <w:p w14:paraId="0CE94E63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6D70E189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2"/>
            <w:shd w:val="clear" w:color="auto" w:fill="DBE5F1" w:themeFill="accent1" w:themeFillTint="33"/>
            <w:vAlign w:val="center"/>
          </w:tcPr>
          <w:p w14:paraId="1E89401B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126CFEB0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7A736639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35142D" w:rsidRPr="0035142D" w14:paraId="71068F8B" w14:textId="77777777" w:rsidTr="00CC74B2">
        <w:trPr>
          <w:trHeight w:val="408"/>
        </w:trPr>
        <w:tc>
          <w:tcPr>
            <w:tcW w:w="704" w:type="dxa"/>
            <w:shd w:val="clear" w:color="auto" w:fill="auto"/>
          </w:tcPr>
          <w:p w14:paraId="1487BE7B" w14:textId="77777777" w:rsidR="0035142D" w:rsidRPr="0035142D" w:rsidRDefault="0035142D" w:rsidP="00CC74B2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3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36A33D37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2F703A3A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14:paraId="7F769557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034C1562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18DCFDF0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23BDB08C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007"/>
        <w:gridCol w:w="851"/>
        <w:gridCol w:w="2095"/>
        <w:gridCol w:w="569"/>
        <w:gridCol w:w="581"/>
        <w:gridCol w:w="1968"/>
        <w:gridCol w:w="1307"/>
      </w:tblGrid>
      <w:tr w:rsidR="0035142D" w:rsidRPr="0035142D" w14:paraId="39DF9329" w14:textId="77777777" w:rsidTr="003175F0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AB7D0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Area: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A6EF1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4: Learner support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EFF39" w14:textId="77777777" w:rsidR="0035142D" w:rsidRPr="0035142D" w:rsidRDefault="0035142D" w:rsidP="0035142D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F20838" w14:textId="77777777" w:rsidR="0035142D" w:rsidRPr="0035142D" w:rsidRDefault="0035142D" w:rsidP="0035142D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32365E" w14:textId="77777777" w:rsidR="0035142D" w:rsidRPr="0035142D" w:rsidRDefault="0035142D" w:rsidP="0035142D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C8ED0" w14:textId="77777777" w:rsidR="0035142D" w:rsidRPr="0035142D" w:rsidRDefault="0035142D" w:rsidP="0035142D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069A077E" w14:textId="77777777" w:rsidTr="00CC74B2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11D5E51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6EB81BC5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280E464F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gridSpan w:val="2"/>
            <w:shd w:val="clear" w:color="auto" w:fill="DBE5F1" w:themeFill="accent1" w:themeFillTint="33"/>
            <w:vAlign w:val="center"/>
          </w:tcPr>
          <w:p w14:paraId="46AC1459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52957764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2"/>
            <w:shd w:val="clear" w:color="auto" w:fill="DBE5F1" w:themeFill="accent1" w:themeFillTint="33"/>
            <w:vAlign w:val="center"/>
          </w:tcPr>
          <w:p w14:paraId="4B122818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129908B9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13F0592E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35142D" w:rsidRPr="0035142D" w14:paraId="73CD5E22" w14:textId="77777777" w:rsidTr="00CC74B2">
        <w:trPr>
          <w:trHeight w:val="408"/>
        </w:trPr>
        <w:tc>
          <w:tcPr>
            <w:tcW w:w="704" w:type="dxa"/>
            <w:shd w:val="clear" w:color="auto" w:fill="auto"/>
          </w:tcPr>
          <w:p w14:paraId="5E1E0EB7" w14:textId="77777777" w:rsidR="0035142D" w:rsidRPr="0035142D" w:rsidRDefault="0035142D" w:rsidP="00CC74B2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4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4227672F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7CAE54B5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14:paraId="46F48D67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2EE186C1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1CFB67E4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28A1230F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858"/>
        <w:gridCol w:w="1417"/>
        <w:gridCol w:w="678"/>
        <w:gridCol w:w="569"/>
        <w:gridCol w:w="581"/>
        <w:gridCol w:w="1968"/>
        <w:gridCol w:w="1307"/>
      </w:tblGrid>
      <w:tr w:rsidR="0035142D" w:rsidRPr="0035142D" w14:paraId="5AFF3A46" w14:textId="77777777" w:rsidTr="0079609B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AEB8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Area:</w:t>
            </w:r>
          </w:p>
        </w:tc>
        <w:tc>
          <w:tcPr>
            <w:tcW w:w="75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DB27F" w14:textId="641245F1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Area:</w:t>
            </w:r>
            <w:r w:rsidRPr="00E244EC">
              <w:rPr>
                <w:rStyle w:val="Strong"/>
              </w:rPr>
              <w:tab/>
              <w:t xml:space="preserve">5: </w:t>
            </w:r>
            <w:r w:rsidR="0079609B">
              <w:rPr>
                <w:rStyle w:val="Strong"/>
              </w:rPr>
              <w:t>P</w:t>
            </w:r>
            <w:r w:rsidR="0079609B" w:rsidRPr="003175F0">
              <w:rPr>
                <w:rStyle w:val="Strong"/>
              </w:rPr>
              <w:t>rogress</w:t>
            </w:r>
            <w:r w:rsidR="0079609B">
              <w:rPr>
                <w:rStyle w:val="Strong"/>
              </w:rPr>
              <w:t xml:space="preserve"> monitoring</w:t>
            </w:r>
            <w:r w:rsidR="0079609B">
              <w:rPr>
                <w:rStyle w:val="Strong"/>
              </w:rPr>
              <w:t>/</w:t>
            </w:r>
            <w:r w:rsidR="003175F0" w:rsidRPr="003175F0">
              <w:rPr>
                <w:rStyle w:val="Strong"/>
              </w:rPr>
              <w:t>Management of learning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569F6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4EC236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7D3BCE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6C0B6D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04C2B47B" w14:textId="77777777" w:rsidTr="00CC74B2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C6B7BEE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27E0D8A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08DA23D4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shd w:val="clear" w:color="auto" w:fill="DBE5F1" w:themeFill="accent1" w:themeFillTint="33"/>
            <w:vAlign w:val="center"/>
          </w:tcPr>
          <w:p w14:paraId="339D3470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30F17DE9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3"/>
            <w:shd w:val="clear" w:color="auto" w:fill="DBE5F1" w:themeFill="accent1" w:themeFillTint="33"/>
            <w:vAlign w:val="center"/>
          </w:tcPr>
          <w:p w14:paraId="3B782996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0BE04672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35FB4CEB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35142D" w:rsidRPr="0035142D" w14:paraId="034C9261" w14:textId="77777777" w:rsidTr="00CC74B2">
        <w:trPr>
          <w:trHeight w:val="408"/>
        </w:trPr>
        <w:tc>
          <w:tcPr>
            <w:tcW w:w="704" w:type="dxa"/>
            <w:shd w:val="clear" w:color="auto" w:fill="auto"/>
          </w:tcPr>
          <w:p w14:paraId="3C9295BF" w14:textId="77777777" w:rsidR="0035142D" w:rsidRPr="0035142D" w:rsidRDefault="0035142D" w:rsidP="00CC74B2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5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5E8789AA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10B93154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shd w:val="clear" w:color="auto" w:fill="auto"/>
          </w:tcPr>
          <w:p w14:paraId="2BA60C94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shd w:val="clear" w:color="auto" w:fill="auto"/>
          </w:tcPr>
          <w:p w14:paraId="1C3D51ED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777CA180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2B9855DA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007"/>
        <w:gridCol w:w="851"/>
        <w:gridCol w:w="2095"/>
        <w:gridCol w:w="569"/>
        <w:gridCol w:w="581"/>
        <w:gridCol w:w="1968"/>
        <w:gridCol w:w="1307"/>
      </w:tblGrid>
      <w:tr w:rsidR="0035142D" w:rsidRPr="0035142D" w14:paraId="22C1222A" w14:textId="77777777" w:rsidTr="003175F0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25209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lastRenderedPageBreak/>
              <w:t>Area: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1D279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6: Achievement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E4566F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49812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DAC9C6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B8599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6257CDB2" w14:textId="77777777" w:rsidTr="00CC74B2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6486818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2CE3B76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3CCBD012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gridSpan w:val="2"/>
            <w:shd w:val="clear" w:color="auto" w:fill="DBE5F1" w:themeFill="accent1" w:themeFillTint="33"/>
            <w:vAlign w:val="center"/>
          </w:tcPr>
          <w:p w14:paraId="71FA10D7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2164F1D5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2"/>
            <w:shd w:val="clear" w:color="auto" w:fill="DBE5F1" w:themeFill="accent1" w:themeFillTint="33"/>
            <w:vAlign w:val="center"/>
          </w:tcPr>
          <w:p w14:paraId="389E373F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28BA2E93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09998A35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35142D" w:rsidRPr="0035142D" w14:paraId="16A90199" w14:textId="77777777" w:rsidTr="00CC74B2">
        <w:trPr>
          <w:trHeight w:val="408"/>
        </w:trPr>
        <w:tc>
          <w:tcPr>
            <w:tcW w:w="704" w:type="dxa"/>
            <w:shd w:val="clear" w:color="auto" w:fill="auto"/>
          </w:tcPr>
          <w:p w14:paraId="5D7B1994" w14:textId="77777777" w:rsidR="0035142D" w:rsidRPr="0035142D" w:rsidRDefault="0035142D" w:rsidP="00CC74B2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6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56911C87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1800581D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14:paraId="604107AE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39D0926D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118E2EE0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6CAF033A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007"/>
        <w:gridCol w:w="851"/>
        <w:gridCol w:w="2095"/>
        <w:gridCol w:w="569"/>
        <w:gridCol w:w="581"/>
        <w:gridCol w:w="1968"/>
        <w:gridCol w:w="1307"/>
      </w:tblGrid>
      <w:tr w:rsidR="0035142D" w:rsidRPr="0035142D" w14:paraId="3D6A24A5" w14:textId="77777777" w:rsidTr="003175F0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AE33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Area: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6A42E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7: Progression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0567C2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6A3872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044562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67D84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4EA86E73" w14:textId="77777777" w:rsidTr="00CC74B2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C0CA9E1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7CDDF1B4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698E85D7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gridSpan w:val="2"/>
            <w:shd w:val="clear" w:color="auto" w:fill="DBE5F1" w:themeFill="accent1" w:themeFillTint="33"/>
            <w:vAlign w:val="center"/>
          </w:tcPr>
          <w:p w14:paraId="1BB18843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04C52F30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2"/>
            <w:shd w:val="clear" w:color="auto" w:fill="DBE5F1" w:themeFill="accent1" w:themeFillTint="33"/>
            <w:vAlign w:val="center"/>
          </w:tcPr>
          <w:p w14:paraId="1BAFE46F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45DB3F4E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07186A08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35142D" w:rsidRPr="0035142D" w14:paraId="68ECB237" w14:textId="77777777" w:rsidTr="00CC74B2">
        <w:trPr>
          <w:trHeight w:val="408"/>
        </w:trPr>
        <w:tc>
          <w:tcPr>
            <w:tcW w:w="704" w:type="dxa"/>
            <w:shd w:val="clear" w:color="auto" w:fill="auto"/>
          </w:tcPr>
          <w:p w14:paraId="2EA21ECD" w14:textId="77777777" w:rsidR="0035142D" w:rsidRPr="0035142D" w:rsidRDefault="0035142D" w:rsidP="00CC74B2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7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1C845CF7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1CEF35F1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14:paraId="1FF51999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8E3BB28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738FA653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B7DCFC1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007"/>
        <w:gridCol w:w="851"/>
        <w:gridCol w:w="2095"/>
        <w:gridCol w:w="569"/>
        <w:gridCol w:w="581"/>
        <w:gridCol w:w="1968"/>
        <w:gridCol w:w="1307"/>
      </w:tblGrid>
      <w:tr w:rsidR="0035142D" w:rsidRPr="0035142D" w14:paraId="3E748554" w14:textId="77777777" w:rsidTr="003175F0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80EE9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Area: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0B46B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8: Curriculum management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65A6A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783C8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273905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C3327C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2CFEFA2C" w14:textId="77777777" w:rsidTr="00CC74B2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72BCFE5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6D338A5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7030CB1C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gridSpan w:val="2"/>
            <w:shd w:val="clear" w:color="auto" w:fill="DBE5F1" w:themeFill="accent1" w:themeFillTint="33"/>
            <w:vAlign w:val="center"/>
          </w:tcPr>
          <w:p w14:paraId="1AECE1B7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0C9BFCBB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2"/>
            <w:shd w:val="clear" w:color="auto" w:fill="DBE5F1" w:themeFill="accent1" w:themeFillTint="33"/>
            <w:vAlign w:val="center"/>
          </w:tcPr>
          <w:p w14:paraId="573B3DD7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16C04BE2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6A2BCA5B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35142D" w:rsidRPr="0035142D" w14:paraId="34EB5049" w14:textId="77777777" w:rsidTr="00CC74B2">
        <w:trPr>
          <w:trHeight w:val="408"/>
        </w:trPr>
        <w:tc>
          <w:tcPr>
            <w:tcW w:w="704" w:type="dxa"/>
            <w:shd w:val="clear" w:color="auto" w:fill="auto"/>
          </w:tcPr>
          <w:p w14:paraId="4CD04027" w14:textId="77777777" w:rsidR="0035142D" w:rsidRPr="0035142D" w:rsidRDefault="0035142D" w:rsidP="00CC74B2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8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6C39EDA9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055F4FE7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14:paraId="34890CC9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08BC59E2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3CD0E4EE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4273C17C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8"/>
        <w:gridCol w:w="2237"/>
        <w:gridCol w:w="3007"/>
        <w:gridCol w:w="851"/>
        <w:gridCol w:w="2095"/>
        <w:gridCol w:w="569"/>
        <w:gridCol w:w="581"/>
        <w:gridCol w:w="1968"/>
        <w:gridCol w:w="1307"/>
      </w:tblGrid>
      <w:tr w:rsidR="0035142D" w:rsidRPr="0035142D" w14:paraId="2622EFB9" w14:textId="77777777" w:rsidTr="003175F0">
        <w:trPr>
          <w:gridBefore w:val="1"/>
          <w:wBefore w:w="704" w:type="dxa"/>
          <w:trHeight w:val="4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27807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Area: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39769" w14:textId="77777777" w:rsidR="0035142D" w:rsidRPr="00E244EC" w:rsidRDefault="0035142D" w:rsidP="00E244EC">
            <w:pPr>
              <w:rPr>
                <w:rStyle w:val="Strong"/>
              </w:rPr>
            </w:pPr>
            <w:r w:rsidRPr="00E244EC">
              <w:rPr>
                <w:rStyle w:val="Strong"/>
              </w:rPr>
              <w:t>9: Leadership</w:t>
            </w:r>
          </w:p>
        </w:tc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E45C28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0292B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85121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D383A" w14:textId="77777777" w:rsidR="0035142D" w:rsidRPr="0035142D" w:rsidRDefault="0035142D" w:rsidP="00CC74B2">
            <w:pPr>
              <w:jc w:val="center"/>
              <w:rPr>
                <w:rFonts w:ascii="Century Gothic" w:hAnsi="Century Gothic"/>
                <w:b/>
                <w:color w:val="17365D" w:themeColor="text2" w:themeShade="BF"/>
                <w:szCs w:val="20"/>
              </w:rPr>
            </w:pPr>
          </w:p>
        </w:tc>
      </w:tr>
      <w:tr w:rsidR="00D740D8" w:rsidRPr="0035142D" w14:paraId="782FD955" w14:textId="77777777" w:rsidTr="00CC74B2">
        <w:trPr>
          <w:trHeight w:val="43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553605A" w14:textId="77777777" w:rsidR="00D740D8" w:rsidRPr="0035142D" w:rsidRDefault="00D740D8" w:rsidP="00D740D8">
            <w:pPr>
              <w:ind w:left="-142" w:right="-108"/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Ref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0AA435DD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Aspect</w:t>
            </w:r>
          </w:p>
        </w:tc>
        <w:tc>
          <w:tcPr>
            <w:tcW w:w="2237" w:type="dxa"/>
            <w:shd w:val="clear" w:color="auto" w:fill="DBE5F1" w:themeFill="accent1" w:themeFillTint="33"/>
            <w:vAlign w:val="center"/>
          </w:tcPr>
          <w:p w14:paraId="58B3189B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Element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>/issue</w:t>
            </w:r>
          </w:p>
        </w:tc>
        <w:tc>
          <w:tcPr>
            <w:tcW w:w="3858" w:type="dxa"/>
            <w:gridSpan w:val="2"/>
            <w:shd w:val="clear" w:color="auto" w:fill="DBE5F1" w:themeFill="accent1" w:themeFillTint="33"/>
            <w:vAlign w:val="center"/>
          </w:tcPr>
          <w:p w14:paraId="69C3CA6C" w14:textId="77777777" w:rsidR="00D740D8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on learning</w:t>
            </w:r>
          </w:p>
          <w:p w14:paraId="17398274" w14:textId="77777777" w:rsidR="00C86B00" w:rsidRPr="0035142D" w:rsidRDefault="00C86B00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(How are learners different?)</w:t>
            </w:r>
          </w:p>
        </w:tc>
        <w:tc>
          <w:tcPr>
            <w:tcW w:w="2664" w:type="dxa"/>
            <w:gridSpan w:val="2"/>
            <w:shd w:val="clear" w:color="auto" w:fill="DBE5F1" w:themeFill="accent1" w:themeFillTint="33"/>
            <w:vAlign w:val="center"/>
          </w:tcPr>
          <w:p w14:paraId="144E613A" w14:textId="77777777" w:rsidR="00D740D8" w:rsidRPr="0035142D" w:rsidRDefault="00D740D8" w:rsidP="00D740D8">
            <w:pPr>
              <w:rPr>
                <w:rFonts w:ascii="Century Gothic" w:hAnsi="Century Gothic"/>
                <w:color w:val="17365D" w:themeColor="text2" w:themeShade="BF"/>
                <w:sz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</w:rPr>
              <w:t>Evidence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</w:t>
            </w:r>
          </w:p>
        </w:tc>
        <w:tc>
          <w:tcPr>
            <w:tcW w:w="3856" w:type="dxa"/>
            <w:gridSpan w:val="3"/>
            <w:shd w:val="clear" w:color="auto" w:fill="DBE5F1" w:themeFill="accent1" w:themeFillTint="33"/>
            <w:vAlign w:val="center"/>
          </w:tcPr>
          <w:p w14:paraId="1DF4B3AE" w14:textId="77777777" w:rsidR="00D740D8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Impact judgement &amp; issues/</w:t>
            </w:r>
          </w:p>
          <w:p w14:paraId="4F9DEA3C" w14:textId="77777777" w:rsidR="00D740D8" w:rsidRPr="0035142D" w:rsidRDefault="00D740D8" w:rsidP="00D740D8">
            <w:pPr>
              <w:jc w:val="center"/>
              <w:rPr>
                <w:rFonts w:ascii="Century Gothic" w:hAnsi="Century Gothic"/>
                <w:color w:val="17365D" w:themeColor="text2" w:themeShade="BF"/>
                <w:sz w:val="20"/>
              </w:rPr>
            </w:pPr>
            <w:r w:rsidRPr="0035142D">
              <w:rPr>
                <w:rFonts w:ascii="Century Gothic" w:hAnsi="Century Gothic"/>
                <w:color w:val="17365D" w:themeColor="text2" w:themeShade="BF"/>
                <w:sz w:val="20"/>
              </w:rPr>
              <w:t>reasons not outstanding</w:t>
            </w:r>
            <w:r>
              <w:rPr>
                <w:rFonts w:ascii="Century Gothic" w:hAnsi="Century Gothic"/>
                <w:color w:val="17365D" w:themeColor="text2" w:themeShade="BF"/>
                <w:sz w:val="20"/>
              </w:rPr>
              <w:t xml:space="preserve"> or GP</w:t>
            </w:r>
          </w:p>
        </w:tc>
      </w:tr>
      <w:tr w:rsidR="0035142D" w:rsidRPr="0035142D" w14:paraId="4B1426F9" w14:textId="77777777" w:rsidTr="00CC74B2">
        <w:trPr>
          <w:trHeight w:val="408"/>
        </w:trPr>
        <w:tc>
          <w:tcPr>
            <w:tcW w:w="704" w:type="dxa"/>
            <w:shd w:val="clear" w:color="auto" w:fill="auto"/>
          </w:tcPr>
          <w:p w14:paraId="5EB19467" w14:textId="77777777" w:rsidR="0035142D" w:rsidRPr="0035142D" w:rsidRDefault="0035142D" w:rsidP="00CC74B2">
            <w:pPr>
              <w:spacing w:before="60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9</w:t>
            </w:r>
            <w:r w:rsidRPr="0035142D"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  <w:t>.1</w:t>
            </w:r>
          </w:p>
        </w:tc>
        <w:tc>
          <w:tcPr>
            <w:tcW w:w="1418" w:type="dxa"/>
            <w:shd w:val="clear" w:color="auto" w:fill="auto"/>
          </w:tcPr>
          <w:p w14:paraId="5D971D71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237" w:type="dxa"/>
            <w:shd w:val="clear" w:color="auto" w:fill="auto"/>
          </w:tcPr>
          <w:p w14:paraId="095152B8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shd w:val="clear" w:color="auto" w:fill="auto"/>
          </w:tcPr>
          <w:p w14:paraId="0FDF0815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7A45B9AF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shd w:val="clear" w:color="auto" w:fill="auto"/>
          </w:tcPr>
          <w:p w14:paraId="5FF16748" w14:textId="77777777" w:rsidR="0035142D" w:rsidRPr="0035142D" w:rsidRDefault="0035142D" w:rsidP="00CC74B2">
            <w:pPr>
              <w:spacing w:before="60"/>
              <w:ind w:left="-74"/>
              <w:rPr>
                <w:rFonts w:ascii="Century Gothic" w:hAnsi="Century Gothic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5F27F4EC" w14:textId="77777777" w:rsidR="0035142D" w:rsidRDefault="0035142D" w:rsidP="0055400A">
      <w:pPr>
        <w:tabs>
          <w:tab w:val="left" w:pos="2911"/>
        </w:tabs>
        <w:spacing w:line="240" w:lineRule="auto"/>
        <w:rPr>
          <w:rFonts w:ascii="Century Gothic" w:hAnsi="Century Gothic"/>
          <w:lang w:eastAsia="en-US"/>
        </w:rPr>
      </w:pPr>
    </w:p>
    <w:sectPr w:rsidR="0035142D" w:rsidSect="00EC5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993" w:right="720" w:bottom="1276" w:left="993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97C8" w14:textId="77777777" w:rsidR="00520C0C" w:rsidRDefault="00520C0C" w:rsidP="000B16FC">
      <w:r>
        <w:separator/>
      </w:r>
    </w:p>
  </w:endnote>
  <w:endnote w:type="continuationSeparator" w:id="0">
    <w:p w14:paraId="25156C67" w14:textId="77777777" w:rsidR="00520C0C" w:rsidRDefault="00520C0C" w:rsidP="000B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FEF08" w14:textId="77777777" w:rsidR="004E7EF8" w:rsidRDefault="0055400A" w:rsidP="004E7EF8">
    <w:pPr>
      <w:pStyle w:val="Footer"/>
      <w:ind w:right="141"/>
      <w:jc w:val="right"/>
    </w:pPr>
    <w:r w:rsidRPr="0055400A">
      <w:rPr>
        <w:noProof/>
        <w:sz w:val="14"/>
      </w:rPr>
      <w:t xml:space="preserve">Format </w:t>
    </w:r>
    <w:r w:rsidRPr="0041745F">
      <w:rPr>
        <w:noProof/>
        <w:sz w:val="12"/>
        <w:szCs w:val="12"/>
      </w:rPr>
      <w:t>©</w:t>
    </w:r>
    <w:r>
      <w:rPr>
        <w:noProof/>
        <w:sz w:val="14"/>
      </w:rPr>
      <w:t xml:space="preserve"> </w:t>
    </w:r>
    <w:r w:rsidR="00FB176F">
      <w:rPr>
        <w:noProof/>
        <w:sz w:val="14"/>
      </w:rPr>
      <w:t xml:space="preserve">CCQI </w:t>
    </w:r>
    <w:r>
      <w:rPr>
        <w:noProof/>
        <w:sz w:val="14"/>
      </w:rPr>
      <w:t xml:space="preserve"> 2014</w:t>
    </w:r>
    <w:r w:rsidR="004E7EF8" w:rsidRPr="00902238">
      <w:rPr>
        <w:b/>
        <w:noProof/>
        <w:sz w:val="28"/>
        <w:szCs w:val="28"/>
      </w:rPr>
      <w:drawing>
        <wp:anchor distT="0" distB="0" distL="114300" distR="114300" simplePos="0" relativeHeight="251670016" behindDoc="1" locked="0" layoutInCell="1" allowOverlap="1" wp14:anchorId="16BEEC92" wp14:editId="3586686B">
          <wp:simplePos x="0" y="0"/>
          <wp:positionH relativeFrom="column">
            <wp:posOffset>-816429</wp:posOffset>
          </wp:positionH>
          <wp:positionV relativeFrom="page">
            <wp:posOffset>9525908</wp:posOffset>
          </wp:positionV>
          <wp:extent cx="7585075" cy="1119505"/>
          <wp:effectExtent l="0" t="0" r="0" b="4445"/>
          <wp:wrapNone/>
          <wp:docPr id="60" name="Picture 60" descr="SF0005_SFH_Word_Template_A4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F0005_SFH_Word_Template_A4_Foot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8689F" w14:textId="04A3CB86" w:rsidR="005A4D71" w:rsidRPr="0035142D" w:rsidRDefault="0035142D" w:rsidP="0035142D">
    <w:pPr>
      <w:pStyle w:val="Footer"/>
      <w:tabs>
        <w:tab w:val="clear" w:pos="4153"/>
        <w:tab w:val="clear" w:pos="8306"/>
        <w:tab w:val="left" w:pos="13325"/>
      </w:tabs>
      <w:rPr>
        <w:noProof/>
        <w:sz w:val="14"/>
      </w:rPr>
    </w:pPr>
    <w:r w:rsidRPr="00AA5A58">
      <w:rPr>
        <w:sz w:val="14"/>
      </w:rPr>
      <w:t xml:space="preserve">Form </w:t>
    </w:r>
    <w:r>
      <w:rPr>
        <w:sz w:val="14"/>
      </w:rPr>
      <w:t>2</w:t>
    </w:r>
    <w:r w:rsidRPr="00AA5A58">
      <w:rPr>
        <w:sz w:val="14"/>
      </w:rPr>
      <w:t xml:space="preserve"> –Self-assessment</w:t>
    </w:r>
    <w:r>
      <w:rPr>
        <w:sz w:val="14"/>
      </w:rPr>
      <w:t xml:space="preserve"> report</w:t>
    </w:r>
    <w:r>
      <w:tab/>
    </w:r>
    <w:r w:rsidRPr="0055400A">
      <w:rPr>
        <w:noProof/>
        <w:sz w:val="14"/>
      </w:rPr>
      <w:t xml:space="preserve">Format </w:t>
    </w:r>
    <w:r w:rsidRPr="0041745F">
      <w:rPr>
        <w:noProof/>
        <w:sz w:val="12"/>
        <w:szCs w:val="12"/>
      </w:rPr>
      <w:t>©</w:t>
    </w:r>
    <w:r>
      <w:rPr>
        <w:noProof/>
        <w:sz w:val="14"/>
      </w:rPr>
      <w:t xml:space="preserve"> CCQI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6CEB4" w14:textId="77777777" w:rsidR="00E2325F" w:rsidRPr="0041745F" w:rsidRDefault="00E2325F" w:rsidP="00E2325F">
    <w:pPr>
      <w:pStyle w:val="Footer"/>
      <w:ind w:right="141"/>
      <w:jc w:val="right"/>
      <w:rPr>
        <w:noProof/>
        <w:sz w:val="14"/>
      </w:rPr>
    </w:pPr>
    <w:r>
      <w:rPr>
        <w:noProof/>
      </w:rPr>
      <w:drawing>
        <wp:anchor distT="0" distB="0" distL="114300" distR="114300" simplePos="0" relativeHeight="251667968" behindDoc="0" locked="0" layoutInCell="1" allowOverlap="1" wp14:anchorId="0060A060" wp14:editId="15F52BA4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</w:rPr>
      <w:t>©</w:t>
    </w:r>
    <w:r>
      <w:rPr>
        <w:noProof/>
        <w:sz w:val="14"/>
      </w:rPr>
      <w:t xml:space="preserve"> Tony Davis 2014</w:t>
    </w:r>
  </w:p>
  <w:p w14:paraId="3AF4B96A" w14:textId="77777777" w:rsidR="00E2325F" w:rsidRPr="004E7EF8" w:rsidRDefault="00520C0C" w:rsidP="00E2325F">
    <w:pPr>
      <w:pStyle w:val="Footer"/>
      <w:ind w:right="141"/>
      <w:jc w:val="right"/>
      <w:rPr>
        <w:rStyle w:val="Hyperlink"/>
        <w:noProof/>
        <w:sz w:val="18"/>
      </w:rPr>
    </w:pPr>
    <w:hyperlink r:id="rId2" w:history="1">
      <w:r w:rsidR="00E2325F" w:rsidRPr="004E7EF8">
        <w:rPr>
          <w:rStyle w:val="Hyperlink"/>
          <w:noProof/>
          <w:sz w:val="18"/>
        </w:rPr>
        <w:t>www.ccqi.org.uk</w:t>
      </w:r>
    </w:hyperlink>
  </w:p>
  <w:p w14:paraId="5979F22B" w14:textId="77777777" w:rsidR="00CD2F4E" w:rsidRPr="0042537E" w:rsidRDefault="00E2325F" w:rsidP="00E2325F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  <w:r w:rsidR="00CD2F4E" w:rsidRPr="00902238">
      <w:rPr>
        <w:b/>
        <w:noProof/>
        <w:sz w:val="28"/>
        <w:szCs w:val="28"/>
      </w:rPr>
      <w:drawing>
        <wp:anchor distT="0" distB="0" distL="114300" distR="114300" simplePos="0" relativeHeight="251665920" behindDoc="1" locked="0" layoutInCell="1" allowOverlap="1" wp14:anchorId="7997DEDC" wp14:editId="524D938A">
          <wp:simplePos x="0" y="0"/>
          <wp:positionH relativeFrom="column">
            <wp:posOffset>-816429</wp:posOffset>
          </wp:positionH>
          <wp:positionV relativeFrom="page">
            <wp:posOffset>9525908</wp:posOffset>
          </wp:positionV>
          <wp:extent cx="7585075" cy="1119505"/>
          <wp:effectExtent l="0" t="0" r="0" b="4445"/>
          <wp:wrapNone/>
          <wp:docPr id="62" name="Picture 62" descr="SF0005_SFH_Word_Template_A4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F0005_SFH_Word_Template_A4_Foote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0C174" w14:textId="77777777" w:rsidR="00520C0C" w:rsidRDefault="00520C0C" w:rsidP="000B16FC">
      <w:r>
        <w:separator/>
      </w:r>
    </w:p>
  </w:footnote>
  <w:footnote w:type="continuationSeparator" w:id="0">
    <w:p w14:paraId="31E8CC6B" w14:textId="77777777" w:rsidR="00520C0C" w:rsidRDefault="00520C0C" w:rsidP="000B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0C064" w14:textId="77777777" w:rsidR="005A4D71" w:rsidRPr="00EC58F9" w:rsidRDefault="00EC58F9" w:rsidP="00EC58F9">
    <w:pPr>
      <w:pStyle w:val="Header"/>
      <w:pBdr>
        <w:bottom w:val="single" w:sz="4" w:space="1" w:color="D9D9D9" w:themeColor="background1" w:themeShade="D9"/>
      </w:pBdr>
      <w:tabs>
        <w:tab w:val="clear" w:pos="4153"/>
        <w:tab w:val="clear" w:pos="8306"/>
        <w:tab w:val="left" w:pos="0"/>
        <w:tab w:val="left" w:pos="14034"/>
      </w:tabs>
      <w:rPr>
        <w:b/>
        <w:bCs/>
      </w:rPr>
    </w:pPr>
    <w:r>
      <w:rPr>
        <w:color w:val="7F7F7F" w:themeColor="background1" w:themeShade="7F"/>
        <w:spacing w:val="60"/>
      </w:rPr>
      <w:t>Self-Assessment Report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-1947542039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C58F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00F0F" w14:textId="2C1226E3" w:rsidR="005A4D71" w:rsidRPr="00EC58F9" w:rsidRDefault="00EC58F9" w:rsidP="00EC58F9">
    <w:pPr>
      <w:pStyle w:val="Header"/>
      <w:pBdr>
        <w:bottom w:val="single" w:sz="4" w:space="1" w:color="D9D9D9" w:themeColor="background1" w:themeShade="D9"/>
      </w:pBdr>
      <w:tabs>
        <w:tab w:val="clear" w:pos="4153"/>
        <w:tab w:val="clear" w:pos="8306"/>
        <w:tab w:val="left" w:pos="0"/>
        <w:tab w:val="left" w:pos="14034"/>
      </w:tabs>
      <w:rPr>
        <w:b/>
        <w:bCs/>
      </w:rPr>
    </w:pPr>
    <w:r w:rsidRPr="00E244EC">
      <w:rPr>
        <w:rStyle w:val="SubtitleChar"/>
      </w:rPr>
      <w:t>Self-Assessment Report</w:t>
    </w:r>
    <w:r>
      <w:rPr>
        <w:color w:val="7F7F7F" w:themeColor="background1" w:themeShade="7F"/>
        <w:spacing w:val="60"/>
      </w:rPr>
      <w:tab/>
    </w:r>
    <w:sdt>
      <w:sdtPr>
        <w:rPr>
          <w:color w:val="7F7F7F" w:themeColor="background1" w:themeShade="7F"/>
          <w:spacing w:val="60"/>
        </w:rPr>
        <w:id w:val="561917569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5F0" w:rsidRPr="003175F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0217" w14:textId="77777777" w:rsidR="004E7EF8" w:rsidRPr="004E7EF8" w:rsidRDefault="004E7EF8">
    <w:pPr>
      <w:pStyle w:val="Header"/>
      <w:rPr>
        <w:rStyle w:val="Strong"/>
      </w:rPr>
    </w:pPr>
    <w:r w:rsidRPr="004E7EF8">
      <w:rPr>
        <w:rStyle w:val="Strong"/>
      </w:rPr>
      <w:t>S</w:t>
    </w:r>
    <w:r>
      <w:rPr>
        <w:rStyle w:val="Strong"/>
      </w:rPr>
      <w:t>elf-Assessment Report</w:t>
    </w:r>
    <w:r w:rsidRPr="004E7EF8">
      <w:rPr>
        <w:rStyle w:val="Strong"/>
      </w:rPr>
      <w:t xml:space="preserve"> illustration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42F"/>
    <w:multiLevelType w:val="hybridMultilevel"/>
    <w:tmpl w:val="0992A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40088"/>
    <w:multiLevelType w:val="hybridMultilevel"/>
    <w:tmpl w:val="1A7E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1F6"/>
    <w:multiLevelType w:val="hybridMultilevel"/>
    <w:tmpl w:val="CDD2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5562"/>
    <w:multiLevelType w:val="hybridMultilevel"/>
    <w:tmpl w:val="CD80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7D2"/>
    <w:multiLevelType w:val="hybridMultilevel"/>
    <w:tmpl w:val="91D06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14FE"/>
    <w:multiLevelType w:val="hybridMultilevel"/>
    <w:tmpl w:val="2E524BE0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6" w15:restartNumberingAfterBreak="0">
    <w:nsid w:val="20AE6E45"/>
    <w:multiLevelType w:val="hybridMultilevel"/>
    <w:tmpl w:val="AF6657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02255"/>
    <w:multiLevelType w:val="hybridMultilevel"/>
    <w:tmpl w:val="B48C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1811"/>
    <w:multiLevelType w:val="hybridMultilevel"/>
    <w:tmpl w:val="A0185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F3597"/>
    <w:multiLevelType w:val="hybridMultilevel"/>
    <w:tmpl w:val="2EDAB258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 w15:restartNumberingAfterBreak="0">
    <w:nsid w:val="2474286C"/>
    <w:multiLevelType w:val="hybridMultilevel"/>
    <w:tmpl w:val="F4FE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73369"/>
    <w:multiLevelType w:val="hybridMultilevel"/>
    <w:tmpl w:val="F8F4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F7046"/>
    <w:multiLevelType w:val="hybridMultilevel"/>
    <w:tmpl w:val="D71CF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17CA1"/>
    <w:multiLevelType w:val="hybridMultilevel"/>
    <w:tmpl w:val="5B58B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37B26"/>
    <w:multiLevelType w:val="hybridMultilevel"/>
    <w:tmpl w:val="8A18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67288"/>
    <w:multiLevelType w:val="hybridMultilevel"/>
    <w:tmpl w:val="4D72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44524"/>
    <w:multiLevelType w:val="hybridMultilevel"/>
    <w:tmpl w:val="9204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12276"/>
    <w:multiLevelType w:val="hybridMultilevel"/>
    <w:tmpl w:val="610A4A02"/>
    <w:lvl w:ilvl="0" w:tplc="C8D06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3627E"/>
    <w:multiLevelType w:val="hybridMultilevel"/>
    <w:tmpl w:val="AC34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E7A5F"/>
    <w:multiLevelType w:val="hybridMultilevel"/>
    <w:tmpl w:val="C9984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F0C83"/>
    <w:multiLevelType w:val="hybridMultilevel"/>
    <w:tmpl w:val="4310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15699"/>
    <w:multiLevelType w:val="hybridMultilevel"/>
    <w:tmpl w:val="C8B6783C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2" w15:restartNumberingAfterBreak="0">
    <w:nsid w:val="51B84C72"/>
    <w:multiLevelType w:val="hybridMultilevel"/>
    <w:tmpl w:val="EB802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641A3"/>
    <w:multiLevelType w:val="hybridMultilevel"/>
    <w:tmpl w:val="29A02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63474"/>
    <w:multiLevelType w:val="hybridMultilevel"/>
    <w:tmpl w:val="028AC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673D2"/>
    <w:multiLevelType w:val="hybridMultilevel"/>
    <w:tmpl w:val="24729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D248D"/>
    <w:multiLevelType w:val="hybridMultilevel"/>
    <w:tmpl w:val="BAF861A6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7" w15:restartNumberingAfterBreak="0">
    <w:nsid w:val="59567BC9"/>
    <w:multiLevelType w:val="hybridMultilevel"/>
    <w:tmpl w:val="66D470BA"/>
    <w:lvl w:ilvl="0" w:tplc="080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28" w15:restartNumberingAfterBreak="0">
    <w:nsid w:val="5BEC3391"/>
    <w:multiLevelType w:val="hybridMultilevel"/>
    <w:tmpl w:val="24F2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D55F5"/>
    <w:multiLevelType w:val="hybridMultilevel"/>
    <w:tmpl w:val="DF3E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4831D2"/>
    <w:multiLevelType w:val="hybridMultilevel"/>
    <w:tmpl w:val="FCBAF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E652D"/>
    <w:multiLevelType w:val="hybridMultilevel"/>
    <w:tmpl w:val="F328F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7531D"/>
    <w:multiLevelType w:val="hybridMultilevel"/>
    <w:tmpl w:val="B6B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93FEE"/>
    <w:multiLevelType w:val="hybridMultilevel"/>
    <w:tmpl w:val="808868A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4" w15:restartNumberingAfterBreak="0">
    <w:nsid w:val="67B56467"/>
    <w:multiLevelType w:val="hybridMultilevel"/>
    <w:tmpl w:val="1F7AED3C"/>
    <w:lvl w:ilvl="0" w:tplc="C8D06C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32381F"/>
    <w:multiLevelType w:val="hybridMultilevel"/>
    <w:tmpl w:val="5C1E3E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3223A"/>
    <w:multiLevelType w:val="hybridMultilevel"/>
    <w:tmpl w:val="7BC2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053B5"/>
    <w:multiLevelType w:val="hybridMultilevel"/>
    <w:tmpl w:val="9A1CC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56389"/>
    <w:multiLevelType w:val="hybridMultilevel"/>
    <w:tmpl w:val="8EB6510E"/>
    <w:lvl w:ilvl="0" w:tplc="C8D06C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E3CA9"/>
    <w:multiLevelType w:val="hybridMultilevel"/>
    <w:tmpl w:val="01D0D596"/>
    <w:lvl w:ilvl="0" w:tplc="F7C2773E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2416A"/>
    <w:multiLevelType w:val="hybridMultilevel"/>
    <w:tmpl w:val="6334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236BB"/>
    <w:multiLevelType w:val="hybridMultilevel"/>
    <w:tmpl w:val="A5727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3"/>
  </w:num>
  <w:num w:numId="3">
    <w:abstractNumId w:val="31"/>
  </w:num>
  <w:num w:numId="4">
    <w:abstractNumId w:val="6"/>
  </w:num>
  <w:num w:numId="5">
    <w:abstractNumId w:val="22"/>
  </w:num>
  <w:num w:numId="6">
    <w:abstractNumId w:val="14"/>
  </w:num>
  <w:num w:numId="7">
    <w:abstractNumId w:val="19"/>
  </w:num>
  <w:num w:numId="8">
    <w:abstractNumId w:val="23"/>
  </w:num>
  <w:num w:numId="9">
    <w:abstractNumId w:val="2"/>
  </w:num>
  <w:num w:numId="10">
    <w:abstractNumId w:val="25"/>
  </w:num>
  <w:num w:numId="11">
    <w:abstractNumId w:val="11"/>
  </w:num>
  <w:num w:numId="12">
    <w:abstractNumId w:val="36"/>
  </w:num>
  <w:num w:numId="13">
    <w:abstractNumId w:val="18"/>
  </w:num>
  <w:num w:numId="14">
    <w:abstractNumId w:val="30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5"/>
  </w:num>
  <w:num w:numId="18">
    <w:abstractNumId w:val="41"/>
  </w:num>
  <w:num w:numId="19">
    <w:abstractNumId w:val="16"/>
  </w:num>
  <w:num w:numId="20">
    <w:abstractNumId w:val="40"/>
  </w:num>
  <w:num w:numId="21">
    <w:abstractNumId w:val="20"/>
  </w:num>
  <w:num w:numId="22">
    <w:abstractNumId w:val="29"/>
  </w:num>
  <w:num w:numId="23">
    <w:abstractNumId w:val="32"/>
  </w:num>
  <w:num w:numId="24">
    <w:abstractNumId w:val="4"/>
  </w:num>
  <w:num w:numId="25">
    <w:abstractNumId w:val="10"/>
  </w:num>
  <w:num w:numId="26">
    <w:abstractNumId w:val="12"/>
  </w:num>
  <w:num w:numId="27">
    <w:abstractNumId w:val="24"/>
  </w:num>
  <w:num w:numId="28">
    <w:abstractNumId w:val="28"/>
  </w:num>
  <w:num w:numId="29">
    <w:abstractNumId w:val="33"/>
  </w:num>
  <w:num w:numId="30">
    <w:abstractNumId w:val="8"/>
  </w:num>
  <w:num w:numId="31">
    <w:abstractNumId w:val="3"/>
  </w:num>
  <w:num w:numId="32">
    <w:abstractNumId w:val="37"/>
  </w:num>
  <w:num w:numId="33">
    <w:abstractNumId w:val="0"/>
  </w:num>
  <w:num w:numId="34">
    <w:abstractNumId w:val="1"/>
  </w:num>
  <w:num w:numId="35">
    <w:abstractNumId w:val="34"/>
  </w:num>
  <w:num w:numId="36">
    <w:abstractNumId w:val="38"/>
  </w:num>
  <w:num w:numId="37">
    <w:abstractNumId w:val="7"/>
  </w:num>
  <w:num w:numId="38">
    <w:abstractNumId w:val="26"/>
  </w:num>
  <w:num w:numId="39">
    <w:abstractNumId w:val="21"/>
  </w:num>
  <w:num w:numId="40">
    <w:abstractNumId w:val="9"/>
  </w:num>
  <w:num w:numId="41">
    <w:abstractNumId w:val="15"/>
  </w:num>
  <w:num w:numId="42">
    <w:abstractNumId w:val="5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I1MzUzMjS3NDczMrFQ0lEKTi0uzszPAykwrAUAjSLN2ywAAAA="/>
  </w:docVars>
  <w:rsids>
    <w:rsidRoot w:val="00D75B01"/>
    <w:rsid w:val="0000293F"/>
    <w:rsid w:val="000038AB"/>
    <w:rsid w:val="00004CBF"/>
    <w:rsid w:val="000077A2"/>
    <w:rsid w:val="00020799"/>
    <w:rsid w:val="00024EBF"/>
    <w:rsid w:val="000356DF"/>
    <w:rsid w:val="0004129D"/>
    <w:rsid w:val="00045EE3"/>
    <w:rsid w:val="00046B52"/>
    <w:rsid w:val="00054749"/>
    <w:rsid w:val="00063941"/>
    <w:rsid w:val="00065112"/>
    <w:rsid w:val="000669A5"/>
    <w:rsid w:val="00070DD6"/>
    <w:rsid w:val="0007537F"/>
    <w:rsid w:val="000832D8"/>
    <w:rsid w:val="00087509"/>
    <w:rsid w:val="000A3CCD"/>
    <w:rsid w:val="000B1004"/>
    <w:rsid w:val="000B16FC"/>
    <w:rsid w:val="000E1591"/>
    <w:rsid w:val="000E2C3B"/>
    <w:rsid w:val="000E501B"/>
    <w:rsid w:val="000F0EE3"/>
    <w:rsid w:val="000F1E0F"/>
    <w:rsid w:val="000F34FC"/>
    <w:rsid w:val="000F58DD"/>
    <w:rsid w:val="00101BFC"/>
    <w:rsid w:val="00111414"/>
    <w:rsid w:val="00115F1C"/>
    <w:rsid w:val="001253B7"/>
    <w:rsid w:val="001264C5"/>
    <w:rsid w:val="00132C8A"/>
    <w:rsid w:val="00151962"/>
    <w:rsid w:val="0015239A"/>
    <w:rsid w:val="00161413"/>
    <w:rsid w:val="00161E58"/>
    <w:rsid w:val="00162C46"/>
    <w:rsid w:val="0016520F"/>
    <w:rsid w:val="001A6C23"/>
    <w:rsid w:val="001B00E6"/>
    <w:rsid w:val="001B1079"/>
    <w:rsid w:val="001E2EF4"/>
    <w:rsid w:val="001F193E"/>
    <w:rsid w:val="001F2944"/>
    <w:rsid w:val="001F6C1C"/>
    <w:rsid w:val="0020569F"/>
    <w:rsid w:val="002100DE"/>
    <w:rsid w:val="00213A4E"/>
    <w:rsid w:val="00213C75"/>
    <w:rsid w:val="00220B6E"/>
    <w:rsid w:val="002225EC"/>
    <w:rsid w:val="00233776"/>
    <w:rsid w:val="00260DCA"/>
    <w:rsid w:val="0026488E"/>
    <w:rsid w:val="0027488B"/>
    <w:rsid w:val="00284402"/>
    <w:rsid w:val="0029243D"/>
    <w:rsid w:val="002A087F"/>
    <w:rsid w:val="002B0B87"/>
    <w:rsid w:val="002B248C"/>
    <w:rsid w:val="002B4E95"/>
    <w:rsid w:val="002C1D11"/>
    <w:rsid w:val="002D04EB"/>
    <w:rsid w:val="002D5D36"/>
    <w:rsid w:val="002E164A"/>
    <w:rsid w:val="002E43D7"/>
    <w:rsid w:val="002E4965"/>
    <w:rsid w:val="002F0522"/>
    <w:rsid w:val="002F1865"/>
    <w:rsid w:val="002F2B2B"/>
    <w:rsid w:val="003169A0"/>
    <w:rsid w:val="003175F0"/>
    <w:rsid w:val="00317981"/>
    <w:rsid w:val="003206E1"/>
    <w:rsid w:val="00323DE1"/>
    <w:rsid w:val="003244F9"/>
    <w:rsid w:val="00325640"/>
    <w:rsid w:val="003337E8"/>
    <w:rsid w:val="00341F84"/>
    <w:rsid w:val="0035142D"/>
    <w:rsid w:val="003574AD"/>
    <w:rsid w:val="003600D1"/>
    <w:rsid w:val="00360BD9"/>
    <w:rsid w:val="003640DC"/>
    <w:rsid w:val="003661D5"/>
    <w:rsid w:val="00366EFF"/>
    <w:rsid w:val="00367128"/>
    <w:rsid w:val="00370B35"/>
    <w:rsid w:val="00371C91"/>
    <w:rsid w:val="00374C6C"/>
    <w:rsid w:val="00374C9F"/>
    <w:rsid w:val="003758AF"/>
    <w:rsid w:val="00375B59"/>
    <w:rsid w:val="00395E01"/>
    <w:rsid w:val="003A2E4F"/>
    <w:rsid w:val="003A4D1B"/>
    <w:rsid w:val="003B28CE"/>
    <w:rsid w:val="003B4F05"/>
    <w:rsid w:val="003B5C53"/>
    <w:rsid w:val="003B63B8"/>
    <w:rsid w:val="003C663F"/>
    <w:rsid w:val="003C6753"/>
    <w:rsid w:val="003C691A"/>
    <w:rsid w:val="003F4622"/>
    <w:rsid w:val="0040147F"/>
    <w:rsid w:val="00410BF6"/>
    <w:rsid w:val="00411E48"/>
    <w:rsid w:val="00415502"/>
    <w:rsid w:val="00415DF5"/>
    <w:rsid w:val="0042250E"/>
    <w:rsid w:val="0042537E"/>
    <w:rsid w:val="00430939"/>
    <w:rsid w:val="00431F3B"/>
    <w:rsid w:val="00434369"/>
    <w:rsid w:val="004371BE"/>
    <w:rsid w:val="00440CE0"/>
    <w:rsid w:val="00450689"/>
    <w:rsid w:val="00463B4C"/>
    <w:rsid w:val="00470E68"/>
    <w:rsid w:val="004754CE"/>
    <w:rsid w:val="00475D7C"/>
    <w:rsid w:val="00476279"/>
    <w:rsid w:val="00493B31"/>
    <w:rsid w:val="00494468"/>
    <w:rsid w:val="004A7FB1"/>
    <w:rsid w:val="004B7ED6"/>
    <w:rsid w:val="004D6308"/>
    <w:rsid w:val="004E2CB9"/>
    <w:rsid w:val="004E3A23"/>
    <w:rsid w:val="004E4B38"/>
    <w:rsid w:val="004E6BCC"/>
    <w:rsid w:val="004E7EF8"/>
    <w:rsid w:val="0050287C"/>
    <w:rsid w:val="00512A51"/>
    <w:rsid w:val="00513090"/>
    <w:rsid w:val="005161FC"/>
    <w:rsid w:val="00517A2D"/>
    <w:rsid w:val="00520C0C"/>
    <w:rsid w:val="00522396"/>
    <w:rsid w:val="0052649A"/>
    <w:rsid w:val="005408D8"/>
    <w:rsid w:val="00541385"/>
    <w:rsid w:val="005452DF"/>
    <w:rsid w:val="0054678F"/>
    <w:rsid w:val="0055400A"/>
    <w:rsid w:val="00563587"/>
    <w:rsid w:val="00571E0C"/>
    <w:rsid w:val="00573ABB"/>
    <w:rsid w:val="00575841"/>
    <w:rsid w:val="0059364A"/>
    <w:rsid w:val="00597B3F"/>
    <w:rsid w:val="005A4D71"/>
    <w:rsid w:val="005A5C35"/>
    <w:rsid w:val="005A747F"/>
    <w:rsid w:val="005C550A"/>
    <w:rsid w:val="005C7E78"/>
    <w:rsid w:val="005D0F4A"/>
    <w:rsid w:val="005D4389"/>
    <w:rsid w:val="005D67D8"/>
    <w:rsid w:val="005E14FC"/>
    <w:rsid w:val="005E511D"/>
    <w:rsid w:val="005F07EC"/>
    <w:rsid w:val="00601686"/>
    <w:rsid w:val="00601773"/>
    <w:rsid w:val="006021A6"/>
    <w:rsid w:val="006063DE"/>
    <w:rsid w:val="00607020"/>
    <w:rsid w:val="006114DF"/>
    <w:rsid w:val="00616C59"/>
    <w:rsid w:val="006319C4"/>
    <w:rsid w:val="0063327E"/>
    <w:rsid w:val="006335F0"/>
    <w:rsid w:val="00641C12"/>
    <w:rsid w:val="00645E82"/>
    <w:rsid w:val="0064722D"/>
    <w:rsid w:val="00667466"/>
    <w:rsid w:val="00675D7B"/>
    <w:rsid w:val="00683812"/>
    <w:rsid w:val="00685FEB"/>
    <w:rsid w:val="0069131C"/>
    <w:rsid w:val="00692FD0"/>
    <w:rsid w:val="00695932"/>
    <w:rsid w:val="00696057"/>
    <w:rsid w:val="006A2372"/>
    <w:rsid w:val="006A7C26"/>
    <w:rsid w:val="006B3726"/>
    <w:rsid w:val="006B7CAD"/>
    <w:rsid w:val="006C4637"/>
    <w:rsid w:val="006D123E"/>
    <w:rsid w:val="006E4C0F"/>
    <w:rsid w:val="006F113B"/>
    <w:rsid w:val="006F155B"/>
    <w:rsid w:val="007103BE"/>
    <w:rsid w:val="00710655"/>
    <w:rsid w:val="00723128"/>
    <w:rsid w:val="0074439E"/>
    <w:rsid w:val="00753271"/>
    <w:rsid w:val="0076354A"/>
    <w:rsid w:val="0077551E"/>
    <w:rsid w:val="00780CBA"/>
    <w:rsid w:val="00783A21"/>
    <w:rsid w:val="007862CC"/>
    <w:rsid w:val="0079609B"/>
    <w:rsid w:val="007D0CFD"/>
    <w:rsid w:val="007D2119"/>
    <w:rsid w:val="007D328E"/>
    <w:rsid w:val="007F3032"/>
    <w:rsid w:val="008019CA"/>
    <w:rsid w:val="00806ECF"/>
    <w:rsid w:val="008100B8"/>
    <w:rsid w:val="008108B0"/>
    <w:rsid w:val="00813CAE"/>
    <w:rsid w:val="00814509"/>
    <w:rsid w:val="008156D3"/>
    <w:rsid w:val="008216D1"/>
    <w:rsid w:val="0082453F"/>
    <w:rsid w:val="00825180"/>
    <w:rsid w:val="008307A7"/>
    <w:rsid w:val="008352DC"/>
    <w:rsid w:val="0083591F"/>
    <w:rsid w:val="00836F27"/>
    <w:rsid w:val="00841E37"/>
    <w:rsid w:val="00844764"/>
    <w:rsid w:val="00852F46"/>
    <w:rsid w:val="00861B50"/>
    <w:rsid w:val="00861E8E"/>
    <w:rsid w:val="00865004"/>
    <w:rsid w:val="00875860"/>
    <w:rsid w:val="0087795D"/>
    <w:rsid w:val="00891E15"/>
    <w:rsid w:val="008A2859"/>
    <w:rsid w:val="008B4948"/>
    <w:rsid w:val="008C0937"/>
    <w:rsid w:val="008C141B"/>
    <w:rsid w:val="008D38E8"/>
    <w:rsid w:val="008E1265"/>
    <w:rsid w:val="008E7BF3"/>
    <w:rsid w:val="008F01E7"/>
    <w:rsid w:val="0090672E"/>
    <w:rsid w:val="00911B1D"/>
    <w:rsid w:val="00922CE1"/>
    <w:rsid w:val="0092367C"/>
    <w:rsid w:val="00924A21"/>
    <w:rsid w:val="009269A6"/>
    <w:rsid w:val="009329CD"/>
    <w:rsid w:val="009463B6"/>
    <w:rsid w:val="0096192F"/>
    <w:rsid w:val="009672CF"/>
    <w:rsid w:val="0097390F"/>
    <w:rsid w:val="00973CBF"/>
    <w:rsid w:val="00980764"/>
    <w:rsid w:val="009864BD"/>
    <w:rsid w:val="00986EEF"/>
    <w:rsid w:val="0099213A"/>
    <w:rsid w:val="009940EB"/>
    <w:rsid w:val="00996CF5"/>
    <w:rsid w:val="009A2224"/>
    <w:rsid w:val="009A2246"/>
    <w:rsid w:val="009B7D72"/>
    <w:rsid w:val="009C0F4B"/>
    <w:rsid w:val="009C5C56"/>
    <w:rsid w:val="009C636F"/>
    <w:rsid w:val="009C7637"/>
    <w:rsid w:val="009D2F79"/>
    <w:rsid w:val="009D3428"/>
    <w:rsid w:val="009D75F1"/>
    <w:rsid w:val="00A0001A"/>
    <w:rsid w:val="00A425D4"/>
    <w:rsid w:val="00A42690"/>
    <w:rsid w:val="00A53E55"/>
    <w:rsid w:val="00A730EF"/>
    <w:rsid w:val="00A73D69"/>
    <w:rsid w:val="00A73DB6"/>
    <w:rsid w:val="00A74897"/>
    <w:rsid w:val="00A80604"/>
    <w:rsid w:val="00A853F5"/>
    <w:rsid w:val="00A85A5F"/>
    <w:rsid w:val="00AA18EE"/>
    <w:rsid w:val="00AA696B"/>
    <w:rsid w:val="00AB07A9"/>
    <w:rsid w:val="00AB36C8"/>
    <w:rsid w:val="00AC196F"/>
    <w:rsid w:val="00AC479A"/>
    <w:rsid w:val="00AC6102"/>
    <w:rsid w:val="00AC63B7"/>
    <w:rsid w:val="00AD3D73"/>
    <w:rsid w:val="00AE10F2"/>
    <w:rsid w:val="00AF0E06"/>
    <w:rsid w:val="00AF418B"/>
    <w:rsid w:val="00AF60E5"/>
    <w:rsid w:val="00B034D3"/>
    <w:rsid w:val="00B11276"/>
    <w:rsid w:val="00B15559"/>
    <w:rsid w:val="00B22D27"/>
    <w:rsid w:val="00B2601B"/>
    <w:rsid w:val="00B276DE"/>
    <w:rsid w:val="00B36E50"/>
    <w:rsid w:val="00B4383B"/>
    <w:rsid w:val="00B467FA"/>
    <w:rsid w:val="00B53200"/>
    <w:rsid w:val="00B574FC"/>
    <w:rsid w:val="00B65357"/>
    <w:rsid w:val="00B67C4C"/>
    <w:rsid w:val="00B72E7B"/>
    <w:rsid w:val="00B757DB"/>
    <w:rsid w:val="00B8447D"/>
    <w:rsid w:val="00B86567"/>
    <w:rsid w:val="00B90B1B"/>
    <w:rsid w:val="00BA0961"/>
    <w:rsid w:val="00BA2616"/>
    <w:rsid w:val="00BA272B"/>
    <w:rsid w:val="00BC1A9B"/>
    <w:rsid w:val="00BC2AE4"/>
    <w:rsid w:val="00BC3385"/>
    <w:rsid w:val="00BD1290"/>
    <w:rsid w:val="00BD5EDC"/>
    <w:rsid w:val="00BD6921"/>
    <w:rsid w:val="00BE56D7"/>
    <w:rsid w:val="00BF083D"/>
    <w:rsid w:val="00C056D5"/>
    <w:rsid w:val="00C17185"/>
    <w:rsid w:val="00C21D79"/>
    <w:rsid w:val="00C3304B"/>
    <w:rsid w:val="00C3656D"/>
    <w:rsid w:val="00C43968"/>
    <w:rsid w:val="00C51FD3"/>
    <w:rsid w:val="00C53277"/>
    <w:rsid w:val="00C618FD"/>
    <w:rsid w:val="00C653A7"/>
    <w:rsid w:val="00C668D2"/>
    <w:rsid w:val="00C704A6"/>
    <w:rsid w:val="00C70668"/>
    <w:rsid w:val="00C74338"/>
    <w:rsid w:val="00C7596A"/>
    <w:rsid w:val="00C75B56"/>
    <w:rsid w:val="00C8138C"/>
    <w:rsid w:val="00C86B00"/>
    <w:rsid w:val="00C926BD"/>
    <w:rsid w:val="00CA2BDD"/>
    <w:rsid w:val="00CA6AF5"/>
    <w:rsid w:val="00CD2F4E"/>
    <w:rsid w:val="00CE0D38"/>
    <w:rsid w:val="00CE374B"/>
    <w:rsid w:val="00CF14DE"/>
    <w:rsid w:val="00D03479"/>
    <w:rsid w:val="00D075A6"/>
    <w:rsid w:val="00D31695"/>
    <w:rsid w:val="00D57AFD"/>
    <w:rsid w:val="00D61821"/>
    <w:rsid w:val="00D64990"/>
    <w:rsid w:val="00D70794"/>
    <w:rsid w:val="00D73FD7"/>
    <w:rsid w:val="00D740D8"/>
    <w:rsid w:val="00D75B01"/>
    <w:rsid w:val="00D76895"/>
    <w:rsid w:val="00D90791"/>
    <w:rsid w:val="00DA202B"/>
    <w:rsid w:val="00DA3B45"/>
    <w:rsid w:val="00DA60F2"/>
    <w:rsid w:val="00DB3ADA"/>
    <w:rsid w:val="00DB46D3"/>
    <w:rsid w:val="00DB4F25"/>
    <w:rsid w:val="00DC1D09"/>
    <w:rsid w:val="00DD426D"/>
    <w:rsid w:val="00DE19DC"/>
    <w:rsid w:val="00DF1CAC"/>
    <w:rsid w:val="00E0020C"/>
    <w:rsid w:val="00E2325F"/>
    <w:rsid w:val="00E244EC"/>
    <w:rsid w:val="00E2515F"/>
    <w:rsid w:val="00E25814"/>
    <w:rsid w:val="00E346E9"/>
    <w:rsid w:val="00E368A2"/>
    <w:rsid w:val="00E40ACE"/>
    <w:rsid w:val="00E43E75"/>
    <w:rsid w:val="00E521F8"/>
    <w:rsid w:val="00E553F6"/>
    <w:rsid w:val="00E62632"/>
    <w:rsid w:val="00E64BFB"/>
    <w:rsid w:val="00E65208"/>
    <w:rsid w:val="00E70D14"/>
    <w:rsid w:val="00E72323"/>
    <w:rsid w:val="00E84D2B"/>
    <w:rsid w:val="00E866E2"/>
    <w:rsid w:val="00E9174A"/>
    <w:rsid w:val="00E92D10"/>
    <w:rsid w:val="00E954E7"/>
    <w:rsid w:val="00E97680"/>
    <w:rsid w:val="00EA6002"/>
    <w:rsid w:val="00EB29CF"/>
    <w:rsid w:val="00EC1CA3"/>
    <w:rsid w:val="00EC2003"/>
    <w:rsid w:val="00EC58F9"/>
    <w:rsid w:val="00ED21A7"/>
    <w:rsid w:val="00ED6813"/>
    <w:rsid w:val="00ED6DFF"/>
    <w:rsid w:val="00EF41B4"/>
    <w:rsid w:val="00EF47AE"/>
    <w:rsid w:val="00EF582E"/>
    <w:rsid w:val="00F038A5"/>
    <w:rsid w:val="00F0431F"/>
    <w:rsid w:val="00F048C7"/>
    <w:rsid w:val="00F05FA0"/>
    <w:rsid w:val="00F16650"/>
    <w:rsid w:val="00F272F9"/>
    <w:rsid w:val="00F303B4"/>
    <w:rsid w:val="00F40AC9"/>
    <w:rsid w:val="00F41C37"/>
    <w:rsid w:val="00F54915"/>
    <w:rsid w:val="00F57E6D"/>
    <w:rsid w:val="00F670A1"/>
    <w:rsid w:val="00F67DA5"/>
    <w:rsid w:val="00F70998"/>
    <w:rsid w:val="00F8710B"/>
    <w:rsid w:val="00F934D8"/>
    <w:rsid w:val="00F958CD"/>
    <w:rsid w:val="00F97114"/>
    <w:rsid w:val="00F973BB"/>
    <w:rsid w:val="00FA2F41"/>
    <w:rsid w:val="00FA30BD"/>
    <w:rsid w:val="00FB09F3"/>
    <w:rsid w:val="00FB176F"/>
    <w:rsid w:val="00FB35DB"/>
    <w:rsid w:val="00FC4E51"/>
    <w:rsid w:val="00FC5876"/>
    <w:rsid w:val="00FC6D11"/>
    <w:rsid w:val="00FD64BC"/>
    <w:rsid w:val="00FE015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CFEC9"/>
  <w15:docId w15:val="{B57BD98F-2863-4D6D-8E79-21EEDF4C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6E2"/>
    <w:pPr>
      <w:autoSpaceDE w:val="0"/>
      <w:autoSpaceDN w:val="0"/>
      <w:adjustRightInd w:val="0"/>
      <w:spacing w:line="264" w:lineRule="auto"/>
    </w:pPr>
    <w:rPr>
      <w:rFonts w:asciiTheme="minorHAnsi" w:eastAsia="Calibri" w:hAnsiTheme="minorHAnsi" w:cs="Arial"/>
      <w:sz w:val="22"/>
      <w:szCs w:val="23"/>
    </w:rPr>
  </w:style>
  <w:style w:type="paragraph" w:styleId="Heading1">
    <w:name w:val="heading 1"/>
    <w:basedOn w:val="Normal"/>
    <w:next w:val="Normal"/>
    <w:link w:val="Heading1Char"/>
    <w:qFormat/>
    <w:rsid w:val="0069131C"/>
    <w:pPr>
      <w:keepNext/>
      <w:keepLines/>
      <w:spacing w:line="240" w:lineRule="auto"/>
      <w:outlineLvl w:val="0"/>
    </w:pPr>
    <w:rPr>
      <w:rFonts w:ascii="Arial Unicode MS" w:eastAsiaTheme="majorEastAsia" w:hAnsi="Arial Unicode MS" w:cstheme="majorBidi"/>
      <w:color w:val="635795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7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C69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Narrow">
    <w:name w:val="Style Arial Narrow"/>
    <w:basedOn w:val="Normal"/>
    <w:rPr>
      <w:rFonts w:ascii="Arial Narrow" w:hAnsi="Arial Narrow"/>
      <w:sz w:val="20"/>
    </w:rPr>
  </w:style>
  <w:style w:type="paragraph" w:customStyle="1" w:styleId="Style1">
    <w:name w:val="Style1"/>
    <w:basedOn w:val="Normal"/>
    <w:rPr>
      <w:rFonts w:ascii="Arial Narrow" w:hAnsi="Arial Narrow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46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162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2C46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72"/>
    <w:qFormat/>
    <w:rsid w:val="00063941"/>
    <w:pPr>
      <w:ind w:left="720"/>
      <w:contextualSpacing/>
    </w:pPr>
  </w:style>
  <w:style w:type="paragraph" w:customStyle="1" w:styleId="Default">
    <w:name w:val="Default"/>
    <w:rsid w:val="00C668D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8A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53277"/>
    <w:rPr>
      <w:b/>
      <w:bCs/>
      <w:i/>
      <w:iCs/>
      <w:spacing w:val="10"/>
      <w:bdr w:val="none" w:sz="0" w:space="0" w:color="auto"/>
      <w:shd w:val="clear" w:color="auto" w:fill="auto"/>
    </w:rPr>
  </w:style>
  <w:style w:type="table" w:customStyle="1" w:styleId="TableGrid1">
    <w:name w:val="Table Grid1"/>
    <w:basedOn w:val="TableNormal"/>
    <w:next w:val="TableGrid"/>
    <w:rsid w:val="00D5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D5D36"/>
  </w:style>
  <w:style w:type="character" w:styleId="Hyperlink">
    <w:name w:val="Hyperlink"/>
    <w:basedOn w:val="DefaultParagraphFont"/>
    <w:uiPriority w:val="99"/>
    <w:unhideWhenUsed/>
    <w:rsid w:val="002D5D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D5D36"/>
    <w:rPr>
      <w:color w:val="800080"/>
      <w:u w:val="single"/>
    </w:rPr>
  </w:style>
  <w:style w:type="paragraph" w:customStyle="1" w:styleId="xl65">
    <w:name w:val="xl65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Normal"/>
    <w:rsid w:val="002D5D3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7">
    <w:name w:val="xl67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Normal"/>
    <w:rsid w:val="002D5D36"/>
    <w:pP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69">
    <w:name w:val="xl69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1">
    <w:name w:val="xl71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4">
    <w:name w:val="xl74"/>
    <w:basedOn w:val="Normal"/>
    <w:rsid w:val="002D5D36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Normal"/>
    <w:rsid w:val="002D5D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6">
    <w:name w:val="xl76"/>
    <w:basedOn w:val="Normal"/>
    <w:rsid w:val="002D5D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7">
    <w:name w:val="xl77"/>
    <w:basedOn w:val="Normal"/>
    <w:rsid w:val="002D5D36"/>
    <w:pPr>
      <w:spacing w:before="100" w:beforeAutospacing="1" w:after="100" w:afterAutospacing="1"/>
      <w:textAlignment w:val="top"/>
    </w:pPr>
    <w:rPr>
      <w:rFonts w:eastAsia="Times New Roman"/>
    </w:rPr>
  </w:style>
  <w:style w:type="paragraph" w:styleId="NoSpacing">
    <w:name w:val="No Spacing"/>
    <w:uiPriority w:val="1"/>
    <w:qFormat/>
    <w:rsid w:val="00573ABB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B16FC"/>
    <w:rPr>
      <w:rFonts w:ascii="Arial" w:eastAsia="Calibri" w:hAnsi="Arial" w:cs="Arial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512A5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A51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69131C"/>
    <w:rPr>
      <w:rFonts w:ascii="Arial Unicode MS" w:eastAsiaTheme="majorEastAsia" w:hAnsi="Arial Unicode MS" w:cstheme="majorBidi"/>
      <w:color w:val="635795"/>
      <w:sz w:val="32"/>
      <w:szCs w:val="32"/>
    </w:rPr>
  </w:style>
  <w:style w:type="character" w:styleId="Strong">
    <w:name w:val="Strong"/>
    <w:qFormat/>
    <w:rsid w:val="00E244EC"/>
    <w:rPr>
      <w:rFonts w:ascii="Century Gothic" w:hAnsi="Century Gothic"/>
      <w:color w:val="17365D" w:themeColor="text2" w:themeShade="BF"/>
      <w:sz w:val="24"/>
    </w:rPr>
  </w:style>
  <w:style w:type="paragraph" w:styleId="Subtitle">
    <w:name w:val="Subtitle"/>
    <w:basedOn w:val="Header"/>
    <w:next w:val="Normal"/>
    <w:link w:val="SubtitleChar"/>
    <w:qFormat/>
    <w:rsid w:val="00E244EC"/>
    <w:pPr>
      <w:pBdr>
        <w:bottom w:val="single" w:sz="4" w:space="1" w:color="D9D9D9" w:themeColor="background1" w:themeShade="D9"/>
      </w:pBdr>
      <w:tabs>
        <w:tab w:val="clear" w:pos="4153"/>
        <w:tab w:val="clear" w:pos="8306"/>
        <w:tab w:val="left" w:pos="0"/>
        <w:tab w:val="left" w:pos="14034"/>
      </w:tabs>
    </w:pPr>
    <w:rPr>
      <w:color w:val="7F7F7F" w:themeColor="background1" w:themeShade="7F"/>
      <w:spacing w:val="60"/>
    </w:rPr>
  </w:style>
  <w:style w:type="character" w:customStyle="1" w:styleId="SubtitleChar">
    <w:name w:val="Subtitle Char"/>
    <w:basedOn w:val="DefaultParagraphFont"/>
    <w:link w:val="Subtitle"/>
    <w:rsid w:val="00E244EC"/>
    <w:rPr>
      <w:rFonts w:ascii="Arial" w:eastAsia="Calibri" w:hAnsi="Arial" w:cs="Arial"/>
      <w:color w:val="7F7F7F" w:themeColor="background1" w:themeShade="7F"/>
      <w:spacing w:val="60"/>
      <w:sz w:val="22"/>
      <w:szCs w:val="23"/>
    </w:rPr>
  </w:style>
  <w:style w:type="character" w:customStyle="1" w:styleId="Heading3Char">
    <w:name w:val="Heading 3 Char"/>
    <w:basedOn w:val="DefaultParagraphFont"/>
    <w:link w:val="Heading3"/>
    <w:semiHidden/>
    <w:rsid w:val="003C69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ingB">
    <w:name w:val="Heading B"/>
    <w:basedOn w:val="Normal"/>
    <w:qFormat/>
    <w:rsid w:val="00B034D3"/>
    <w:rPr>
      <w:color w:val="4AA6A5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E7E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CCQI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creator>Tony Davis</dc:creator>
  <cp:lastModifiedBy>Tony Davis</cp:lastModifiedBy>
  <cp:revision>2</cp:revision>
  <cp:lastPrinted>2016-06-03T15:27:00Z</cp:lastPrinted>
  <dcterms:created xsi:type="dcterms:W3CDTF">2020-10-28T09:40:00Z</dcterms:created>
  <dcterms:modified xsi:type="dcterms:W3CDTF">2020-10-28T09:40:00Z</dcterms:modified>
</cp:coreProperties>
</file>